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0032" w14:textId="77777777" w:rsidR="00D06B43" w:rsidRDefault="00E90DAD">
      <w:pPr>
        <w:rPr>
          <w:rFonts w:ascii="Arial" w:hAnsi="Arial" w:cs="Arial"/>
        </w:rPr>
      </w:pPr>
      <w:r>
        <w:rPr>
          <w:rFonts w:ascii="Arial" w:hAnsi="Arial" w:cs="Arial"/>
          <w:noProof/>
          <w:lang w:val="en-CA" w:eastAsia="en-CA"/>
        </w:rPr>
        <w:drawing>
          <wp:anchor distT="0" distB="0" distL="114300" distR="114300" simplePos="0" relativeHeight="251659776" behindDoc="0" locked="0" layoutInCell="1" allowOverlap="1" wp14:anchorId="29C701C6" wp14:editId="29C701C7">
            <wp:simplePos x="0" y="0"/>
            <wp:positionH relativeFrom="column">
              <wp:posOffset>0</wp:posOffset>
            </wp:positionH>
            <wp:positionV relativeFrom="paragraph">
              <wp:posOffset>0</wp:posOffset>
            </wp:positionV>
            <wp:extent cx="1488440" cy="66992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anchor>
        </w:drawing>
      </w:r>
    </w:p>
    <w:p w14:paraId="29C70033" w14:textId="77777777" w:rsidR="00D06B43" w:rsidRDefault="00E90DAD">
      <w:pPr>
        <w:pStyle w:val="h1-RequestforQuotations"/>
        <w:jc w:val="center"/>
        <w:rPr>
          <w:szCs w:val="22"/>
        </w:rPr>
      </w:pPr>
      <w:bookmarkStart w:id="0" w:name="_Toc115166272"/>
      <w:r>
        <w:t xml:space="preserve">SCHEDULE B </w:t>
      </w:r>
      <w:r>
        <w:rPr>
          <w:szCs w:val="24"/>
        </w:rPr>
        <w:t>- QUOTATION</w:t>
      </w:r>
      <w:bookmarkEnd w:id="0"/>
    </w:p>
    <w:p w14:paraId="29C70034" w14:textId="77777777" w:rsidR="00D06B43" w:rsidRDefault="00D06B43">
      <w:pPr>
        <w:tabs>
          <w:tab w:val="left" w:pos="1122"/>
          <w:tab w:val="right" w:leader="underscore" w:pos="9350"/>
        </w:tabs>
        <w:jc w:val="both"/>
        <w:rPr>
          <w:rFonts w:ascii="Arial" w:hAnsi="Arial" w:cs="Arial"/>
          <w:sz w:val="22"/>
          <w:szCs w:val="22"/>
        </w:rPr>
      </w:pPr>
    </w:p>
    <w:p w14:paraId="29C70035" w14:textId="77777777" w:rsidR="00D06B43" w:rsidRDefault="00D06B43">
      <w:pPr>
        <w:tabs>
          <w:tab w:val="left" w:pos="1122"/>
          <w:tab w:val="right" w:leader="underscore" w:pos="9350"/>
        </w:tabs>
        <w:jc w:val="both"/>
        <w:rPr>
          <w:rFonts w:ascii="Arial" w:hAnsi="Arial" w:cs="Arial"/>
          <w:sz w:val="22"/>
          <w:szCs w:val="22"/>
        </w:rPr>
      </w:pPr>
    </w:p>
    <w:p w14:paraId="29C70036" w14:textId="77777777" w:rsidR="00D06B43" w:rsidRDefault="00D06B43">
      <w:pPr>
        <w:tabs>
          <w:tab w:val="left" w:pos="1122"/>
          <w:tab w:val="right" w:leader="underscore" w:pos="9350"/>
        </w:tabs>
        <w:jc w:val="both"/>
        <w:rPr>
          <w:rFonts w:ascii="Arial" w:hAnsi="Arial" w:cs="Arial"/>
          <w:sz w:val="22"/>
          <w:szCs w:val="22"/>
        </w:rPr>
      </w:pPr>
    </w:p>
    <w:p w14:paraId="29C70037" w14:textId="77777777" w:rsidR="00D06B43" w:rsidRDefault="00E90DAD">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Pr>
          <w:rFonts w:ascii="Arial" w:hAnsi="Arial" w:cs="Arial"/>
          <w:b/>
          <w:sz w:val="22"/>
          <w:szCs w:val="22"/>
        </w:rPr>
        <w:t>2023 Program Mowing South</w:t>
      </w:r>
    </w:p>
    <w:p w14:paraId="29C70038" w14:textId="77777777" w:rsidR="00D06B43" w:rsidRDefault="00D06B43">
      <w:pPr>
        <w:tabs>
          <w:tab w:val="left" w:pos="1122"/>
          <w:tab w:val="right" w:leader="underscore" w:pos="9350"/>
        </w:tabs>
        <w:jc w:val="both"/>
        <w:rPr>
          <w:rFonts w:ascii="Arial" w:hAnsi="Arial" w:cs="Arial"/>
          <w:sz w:val="22"/>
          <w:szCs w:val="22"/>
          <w:u w:val="single"/>
        </w:rPr>
      </w:pPr>
    </w:p>
    <w:p w14:paraId="29C70039" w14:textId="77777777" w:rsidR="00D06B43" w:rsidRDefault="00E90DAD">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1220-040-2022-092</w:t>
      </w:r>
    </w:p>
    <w:p w14:paraId="29C7003A" w14:textId="77777777" w:rsidR="00D06B43" w:rsidRDefault="00D06B43">
      <w:pPr>
        <w:tabs>
          <w:tab w:val="right" w:leader="underscore" w:pos="9350"/>
        </w:tabs>
        <w:jc w:val="both"/>
        <w:rPr>
          <w:rFonts w:ascii="Arial" w:hAnsi="Arial" w:cs="Arial"/>
          <w:sz w:val="22"/>
          <w:szCs w:val="22"/>
        </w:rPr>
      </w:pPr>
    </w:p>
    <w:p w14:paraId="29C7003B" w14:textId="77777777" w:rsidR="00D06B43" w:rsidRDefault="00E90DAD">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29C7003C" w14:textId="77777777" w:rsidR="00D06B43" w:rsidRDefault="00E90DAD">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29C7003D" w14:textId="77777777" w:rsidR="00D06B43" w:rsidRDefault="00E90DAD">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29C7003E" w14:textId="77777777" w:rsidR="00D06B43" w:rsidRDefault="00D06B43">
      <w:pPr>
        <w:tabs>
          <w:tab w:val="left" w:pos="720"/>
          <w:tab w:val="left" w:pos="1440"/>
          <w:tab w:val="left" w:pos="2760"/>
          <w:tab w:val="left" w:pos="9240"/>
        </w:tabs>
        <w:rPr>
          <w:rFonts w:ascii="Arial" w:hAnsi="Arial" w:cs="Arial"/>
          <w:b/>
          <w:bCs/>
          <w:sz w:val="20"/>
        </w:rPr>
      </w:pPr>
    </w:p>
    <w:p w14:paraId="29C7003F" w14:textId="77777777" w:rsidR="00D06B43" w:rsidRDefault="00E90DAD">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29C70040" w14:textId="77777777" w:rsidR="00D06B43" w:rsidRDefault="00D06B43">
      <w:pPr>
        <w:tabs>
          <w:tab w:val="left" w:pos="720"/>
          <w:tab w:val="left" w:pos="1440"/>
          <w:tab w:val="left" w:pos="2760"/>
          <w:tab w:val="left" w:pos="9240"/>
        </w:tabs>
        <w:rPr>
          <w:rFonts w:ascii="Arial" w:hAnsi="Arial" w:cs="Arial"/>
          <w:b/>
          <w:sz w:val="20"/>
        </w:rPr>
      </w:pPr>
    </w:p>
    <w:p w14:paraId="29C70041" w14:textId="77777777" w:rsidR="00D06B43" w:rsidRDefault="00E90DAD">
      <w:pPr>
        <w:tabs>
          <w:tab w:val="left" w:pos="720"/>
          <w:tab w:val="left" w:pos="1440"/>
          <w:tab w:val="left" w:pos="2760"/>
          <w:tab w:val="left" w:pos="9360"/>
        </w:tabs>
        <w:rPr>
          <w:rFonts w:ascii="Arial" w:hAnsi="Arial" w:cs="Arial"/>
          <w:b/>
          <w:sz w:val="20"/>
        </w:rPr>
      </w:pPr>
      <w:r>
        <w:rPr>
          <w:rFonts w:ascii="Arial" w:hAnsi="Arial" w:cs="Arial"/>
          <w:b/>
          <w:sz w:val="20"/>
        </w:rPr>
        <w:t xml:space="preserve">Business </w:t>
      </w:r>
      <w:r>
        <w:rPr>
          <w:rFonts w:ascii="Arial" w:hAnsi="Arial" w:cs="Arial"/>
          <w:b/>
          <w:sz w:val="20"/>
        </w:rPr>
        <w:t>Address:</w:t>
      </w:r>
      <w:r>
        <w:rPr>
          <w:rFonts w:ascii="Arial" w:hAnsi="Arial" w:cs="Arial"/>
          <w:b/>
          <w:sz w:val="20"/>
        </w:rPr>
        <w:tab/>
      </w:r>
      <w:r>
        <w:rPr>
          <w:rFonts w:ascii="Arial" w:hAnsi="Arial" w:cs="Arial"/>
          <w:b/>
          <w:bCs/>
          <w:sz w:val="20"/>
          <w:u w:val="single"/>
        </w:rPr>
        <w:tab/>
      </w:r>
    </w:p>
    <w:p w14:paraId="29C70042" w14:textId="77777777" w:rsidR="00D06B43" w:rsidRDefault="00D06B43">
      <w:pPr>
        <w:tabs>
          <w:tab w:val="left" w:pos="720"/>
          <w:tab w:val="left" w:pos="1440"/>
          <w:tab w:val="left" w:pos="2760"/>
          <w:tab w:val="left" w:pos="9240"/>
        </w:tabs>
        <w:rPr>
          <w:rFonts w:ascii="Arial" w:hAnsi="Arial" w:cs="Arial"/>
          <w:b/>
          <w:sz w:val="20"/>
        </w:rPr>
      </w:pPr>
    </w:p>
    <w:p w14:paraId="29C70043" w14:textId="77777777" w:rsidR="00D06B43" w:rsidRDefault="00E90DAD">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29C70044" w14:textId="77777777" w:rsidR="00D06B43" w:rsidRDefault="00D06B43">
      <w:pPr>
        <w:tabs>
          <w:tab w:val="left" w:pos="720"/>
          <w:tab w:val="left" w:pos="1440"/>
          <w:tab w:val="left" w:pos="2760"/>
          <w:tab w:val="left" w:pos="9240"/>
        </w:tabs>
        <w:rPr>
          <w:rFonts w:ascii="Arial" w:hAnsi="Arial" w:cs="Arial"/>
          <w:b/>
          <w:sz w:val="20"/>
        </w:rPr>
      </w:pPr>
    </w:p>
    <w:p w14:paraId="29C70045" w14:textId="77777777" w:rsidR="00D06B43" w:rsidRDefault="00E90DAD">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29C70046" w14:textId="77777777" w:rsidR="00D06B43" w:rsidRDefault="00D06B43">
      <w:pPr>
        <w:tabs>
          <w:tab w:val="left" w:pos="720"/>
          <w:tab w:val="left" w:pos="1440"/>
          <w:tab w:val="left" w:pos="2760"/>
          <w:tab w:val="left" w:pos="9240"/>
        </w:tabs>
        <w:rPr>
          <w:rFonts w:ascii="Arial" w:hAnsi="Arial" w:cs="Arial"/>
          <w:b/>
          <w:sz w:val="20"/>
        </w:rPr>
      </w:pPr>
    </w:p>
    <w:p w14:paraId="29C70047" w14:textId="77777777" w:rsidR="00D06B43" w:rsidRDefault="00E90DAD">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29C70048" w14:textId="77777777" w:rsidR="00D06B43" w:rsidRDefault="00D06B43">
      <w:pPr>
        <w:tabs>
          <w:tab w:val="right" w:pos="4488"/>
          <w:tab w:val="left" w:pos="5049"/>
          <w:tab w:val="right" w:leader="underscore" w:pos="11520"/>
        </w:tabs>
        <w:ind w:right="-131"/>
        <w:jc w:val="both"/>
        <w:rPr>
          <w:rFonts w:ascii="Arial" w:hAnsi="Arial" w:cs="Arial"/>
          <w:sz w:val="22"/>
          <w:szCs w:val="22"/>
        </w:rPr>
      </w:pPr>
    </w:p>
    <w:p w14:paraId="29C70049" w14:textId="77777777" w:rsidR="00D06B43" w:rsidRDefault="00E90DAD">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29C7004A" w14:textId="77777777" w:rsidR="00D06B43" w:rsidRDefault="00D06B43">
      <w:pPr>
        <w:tabs>
          <w:tab w:val="right" w:pos="4488"/>
          <w:tab w:val="left" w:pos="5049"/>
          <w:tab w:val="right" w:leader="underscore" w:pos="11520"/>
        </w:tabs>
        <w:ind w:right="-131"/>
        <w:jc w:val="both"/>
        <w:rPr>
          <w:rFonts w:ascii="Arial" w:hAnsi="Arial" w:cs="Arial"/>
          <w:b/>
          <w:bCs/>
          <w:sz w:val="22"/>
          <w:szCs w:val="22"/>
        </w:rPr>
      </w:pPr>
    </w:p>
    <w:p w14:paraId="29C7004B" w14:textId="77777777" w:rsidR="00D06B43" w:rsidRDefault="00E90DAD">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29C7004C" w14:textId="77777777" w:rsidR="00D06B43" w:rsidRDefault="00D06B43">
      <w:pPr>
        <w:ind w:left="709" w:hanging="709"/>
        <w:jc w:val="both"/>
        <w:rPr>
          <w:rFonts w:ascii="Arial" w:hAnsi="Arial" w:cs="Arial"/>
          <w:sz w:val="22"/>
          <w:szCs w:val="22"/>
        </w:rPr>
      </w:pPr>
    </w:p>
    <w:p w14:paraId="29C7004D" w14:textId="77777777" w:rsidR="00D06B43" w:rsidRDefault="00E90DAD">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cs="Arial"/>
            <w:szCs w:val="22"/>
            <w:lang w:val="en-GB"/>
          </w:rPr>
          <w:t>purchasing@surrey.ca</w:t>
        </w:r>
      </w:hyperlink>
    </w:p>
    <w:p w14:paraId="29C7004E" w14:textId="77777777" w:rsidR="00D06B43" w:rsidRDefault="00D06B43">
      <w:pPr>
        <w:tabs>
          <w:tab w:val="left" w:pos="720"/>
          <w:tab w:val="left" w:pos="1440"/>
          <w:tab w:val="left" w:pos="2160"/>
        </w:tabs>
        <w:ind w:left="2160" w:hanging="2160"/>
        <w:jc w:val="both"/>
        <w:rPr>
          <w:rFonts w:ascii="Arial" w:hAnsi="Arial" w:cs="Arial"/>
          <w:sz w:val="22"/>
          <w:szCs w:val="22"/>
        </w:rPr>
      </w:pPr>
    </w:p>
    <w:p w14:paraId="29C7004F" w14:textId="77777777" w:rsidR="00D06B43" w:rsidRDefault="00E90DAD">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 xml:space="preserve">If </w:t>
      </w:r>
      <w:r>
        <w:rPr>
          <w:rFonts w:ascii="Arial" w:hAnsi="Arial" w:cs="Arial"/>
          <w:sz w:val="22"/>
          <w:szCs w:val="22"/>
        </w:rPr>
        <w:t>this Quotation is accepted by the City, a contract will be created as described in:</w:t>
      </w:r>
    </w:p>
    <w:p w14:paraId="29C70050" w14:textId="77777777" w:rsidR="00D06B43" w:rsidRDefault="00E90DAD">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Agreement;</w:t>
      </w:r>
      <w:proofErr w:type="gramEnd"/>
    </w:p>
    <w:p w14:paraId="29C70051" w14:textId="77777777" w:rsidR="00D06B43" w:rsidRDefault="00E90DAD">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29C70052" w14:textId="77777777" w:rsidR="00D06B43" w:rsidRDefault="00E90DAD">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29C70053" w14:textId="77777777" w:rsidR="00D06B43" w:rsidRDefault="00D06B43">
      <w:pPr>
        <w:tabs>
          <w:tab w:val="left" w:pos="450"/>
        </w:tabs>
        <w:ind w:left="360"/>
        <w:jc w:val="both"/>
        <w:rPr>
          <w:rFonts w:ascii="Arial" w:hAnsi="Arial" w:cs="Arial"/>
          <w:sz w:val="22"/>
          <w:szCs w:val="22"/>
        </w:rPr>
      </w:pPr>
    </w:p>
    <w:p w14:paraId="29C70054" w14:textId="77777777" w:rsidR="00D06B43" w:rsidRDefault="00E90DAD">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RFQ will remain</w:t>
      </w:r>
      <w:r>
        <w:rPr>
          <w:rFonts w:ascii="Arial" w:hAnsi="Arial" w:cs="Arial"/>
          <w:sz w:val="22"/>
          <w:szCs w:val="22"/>
        </w:rPr>
        <w:t xml:space="preserve"> in full force and effect.</w:t>
      </w:r>
    </w:p>
    <w:p w14:paraId="29C70055" w14:textId="77777777" w:rsidR="00D06B43" w:rsidRDefault="00D06B43">
      <w:pPr>
        <w:ind w:left="720" w:hanging="720"/>
        <w:jc w:val="both"/>
        <w:rPr>
          <w:rFonts w:ascii="Arial" w:hAnsi="Arial" w:cs="Arial"/>
          <w:b/>
          <w:bCs/>
          <w:sz w:val="22"/>
          <w:szCs w:val="22"/>
        </w:rPr>
      </w:pPr>
    </w:p>
    <w:p w14:paraId="29C70056" w14:textId="77777777" w:rsidR="00D06B43" w:rsidRDefault="00E90DAD">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 xml:space="preserve">I/We have reviewed the RFQ Attachment 1 – Agreement – Goods and Services.  If requested by the </w:t>
      </w:r>
      <w:proofErr w:type="gramStart"/>
      <w:r>
        <w:rPr>
          <w:rFonts w:ascii="Arial" w:hAnsi="Arial" w:cs="Arial"/>
          <w:sz w:val="22"/>
          <w:szCs w:val="22"/>
        </w:rPr>
        <w:t>City</w:t>
      </w:r>
      <w:proofErr w:type="gramEnd"/>
      <w:r>
        <w:rPr>
          <w:rFonts w:ascii="Arial" w:hAnsi="Arial" w:cs="Arial"/>
          <w:sz w:val="22"/>
          <w:szCs w:val="22"/>
        </w:rPr>
        <w:t>, I/we would be prepared to enter into that Agreement, amended by the following departures (list, if any):</w:t>
      </w:r>
    </w:p>
    <w:p w14:paraId="29C70057" w14:textId="77777777" w:rsidR="00D06B43" w:rsidRDefault="00D06B43">
      <w:pPr>
        <w:keepNext/>
        <w:keepLines/>
        <w:jc w:val="both"/>
        <w:rPr>
          <w:rFonts w:ascii="Arial" w:hAnsi="Arial" w:cs="Arial"/>
          <w:sz w:val="22"/>
          <w:szCs w:val="22"/>
        </w:rPr>
      </w:pPr>
    </w:p>
    <w:p w14:paraId="29C70058" w14:textId="77777777" w:rsidR="00D06B43" w:rsidRDefault="00E90DAD">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w:t>
      </w:r>
      <w:r>
        <w:rPr>
          <w:rFonts w:ascii="Arial" w:hAnsi="Arial" w:cs="Arial"/>
          <w:b/>
          <w:bCs/>
          <w:sz w:val="22"/>
          <w:szCs w:val="22"/>
        </w:rPr>
        <w:t>d Departure(s)</w:t>
      </w:r>
    </w:p>
    <w:p w14:paraId="29C70059" w14:textId="77777777" w:rsidR="00D06B43" w:rsidRDefault="00D06B43">
      <w:pPr>
        <w:keepNext/>
        <w:keepLines/>
        <w:jc w:val="both"/>
        <w:rPr>
          <w:rFonts w:ascii="Arial" w:hAnsi="Arial" w:cs="Arial"/>
          <w:b/>
          <w:bCs/>
          <w:sz w:val="22"/>
          <w:szCs w:val="22"/>
        </w:rPr>
      </w:pPr>
    </w:p>
    <w:p w14:paraId="29C7005A" w14:textId="77777777" w:rsidR="00D06B43" w:rsidRDefault="00E90DAD">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9C7005B" w14:textId="77777777" w:rsidR="00D06B43" w:rsidRDefault="00D06B43">
      <w:pPr>
        <w:keepNext/>
        <w:keepLines/>
        <w:jc w:val="both"/>
        <w:rPr>
          <w:rFonts w:ascii="Arial" w:hAnsi="Arial" w:cs="Arial"/>
          <w:b/>
          <w:bCs/>
          <w:sz w:val="22"/>
          <w:szCs w:val="22"/>
          <w:u w:val="single"/>
        </w:rPr>
      </w:pPr>
    </w:p>
    <w:p w14:paraId="29C7005C" w14:textId="77777777" w:rsidR="00D06B43" w:rsidRDefault="00E90DA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9C7005D" w14:textId="77777777" w:rsidR="00D06B43" w:rsidRDefault="00D06B43">
      <w:pPr>
        <w:jc w:val="both"/>
        <w:rPr>
          <w:rFonts w:ascii="Arial" w:hAnsi="Arial" w:cs="Arial"/>
          <w:b/>
          <w:bCs/>
          <w:sz w:val="22"/>
          <w:szCs w:val="22"/>
          <w:u w:val="single"/>
        </w:rPr>
      </w:pPr>
    </w:p>
    <w:p w14:paraId="29C7005E" w14:textId="77777777" w:rsidR="00D06B43" w:rsidRDefault="00E90DAD">
      <w:pPr>
        <w:keepNext/>
        <w:keepLines/>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29C7005F" w14:textId="77777777" w:rsidR="00D06B43" w:rsidRDefault="00D06B43">
      <w:pPr>
        <w:keepNext/>
        <w:keepLines/>
        <w:jc w:val="both"/>
        <w:rPr>
          <w:rFonts w:ascii="Arial" w:hAnsi="Arial" w:cs="Arial"/>
          <w:b/>
          <w:bCs/>
          <w:sz w:val="22"/>
          <w:szCs w:val="22"/>
          <w:u w:val="single"/>
        </w:rPr>
      </w:pPr>
    </w:p>
    <w:p w14:paraId="29C70060" w14:textId="77777777" w:rsidR="00D06B43" w:rsidRDefault="00E90DAD">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9C70061" w14:textId="77777777" w:rsidR="00D06B43" w:rsidRDefault="00D06B43">
      <w:pPr>
        <w:keepNext/>
        <w:keepLines/>
        <w:jc w:val="both"/>
        <w:rPr>
          <w:rFonts w:ascii="Arial" w:hAnsi="Arial" w:cs="Arial"/>
          <w:b/>
          <w:bCs/>
          <w:sz w:val="22"/>
          <w:szCs w:val="22"/>
          <w:u w:val="single"/>
        </w:rPr>
      </w:pPr>
    </w:p>
    <w:p w14:paraId="29C70062" w14:textId="77777777" w:rsidR="00D06B43" w:rsidRDefault="00E90DA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9C70063" w14:textId="77777777" w:rsidR="00D06B43" w:rsidRDefault="00D06B43">
      <w:pPr>
        <w:ind w:left="720" w:hanging="720"/>
        <w:jc w:val="both"/>
        <w:rPr>
          <w:rFonts w:ascii="Arial" w:hAnsi="Arial" w:cs="Arial"/>
          <w:bCs/>
          <w:sz w:val="22"/>
          <w:szCs w:val="22"/>
        </w:rPr>
      </w:pPr>
    </w:p>
    <w:p w14:paraId="29C70064" w14:textId="77777777" w:rsidR="00D06B43" w:rsidRDefault="00E90DAD">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29C70065" w14:textId="77777777" w:rsidR="00D06B43" w:rsidRDefault="00E90DAD">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w:t>
      </w:r>
      <w:r>
        <w:rPr>
          <w:rFonts w:ascii="Arial" w:hAnsi="Arial" w:cs="Arial"/>
          <w:sz w:val="22"/>
          <w:szCs w:val="22"/>
        </w:rPr>
        <w:t>be provided,</w:t>
      </w:r>
    </w:p>
    <w:p w14:paraId="29C70066" w14:textId="77777777" w:rsidR="00D06B43" w:rsidRDefault="00E90DAD">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29C70067" w14:textId="77777777" w:rsidR="00D06B43" w:rsidRDefault="00E90DAD">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29C70068" w14:textId="77777777" w:rsidR="00D06B43" w:rsidRDefault="00E90DAD">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29C70069" w14:textId="77777777" w:rsidR="00D06B43" w:rsidRDefault="00E90DAD">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w:t>
      </w:r>
      <w:r>
        <w:rPr>
          <w:rFonts w:ascii="Arial" w:hAnsi="Arial" w:cs="Arial"/>
          <w:sz w:val="22"/>
          <w:szCs w:val="22"/>
        </w:rPr>
        <w:t xml:space="preserv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ascii="Arial" w:hAnsi="Arial" w:cs="Arial"/>
          <w:sz w:val="22"/>
          <w:szCs w:val="22"/>
        </w:rPr>
        <w:t xml:space="preserve"> search </w:t>
      </w:r>
      <w:hyperlink r:id="rId15" w:history="1">
        <w:r>
          <w:rPr>
            <w:rStyle w:val="Hyperlink"/>
            <w:rFonts w:cs="Arial"/>
            <w:szCs w:val="22"/>
            <w:lang w:val="en"/>
          </w:rPr>
          <w:t>Standard Certificate of Insurance</w:t>
        </w:r>
      </w:hyperlink>
      <w:r>
        <w:rPr>
          <w:rFonts w:ascii="Arial" w:hAnsi="Arial" w:cs="Arial"/>
          <w:sz w:val="22"/>
          <w:szCs w:val="22"/>
        </w:rPr>
        <w:t>;</w:t>
      </w:r>
    </w:p>
    <w:p w14:paraId="29C7006A" w14:textId="77777777" w:rsidR="00D06B43" w:rsidRDefault="00E90DAD">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29C7006B" w14:textId="77777777" w:rsidR="00D06B43" w:rsidRDefault="00E90DAD">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If the Contractor’s Goods and Services are subj</w:t>
      </w:r>
      <w:r>
        <w:rPr>
          <w:rFonts w:ascii="Arial" w:hAnsi="Arial" w:cs="Arial"/>
          <w:sz w:val="22"/>
          <w:szCs w:val="22"/>
        </w:rPr>
        <w:t xml:space="preserve">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29C7006C" w14:textId="77777777" w:rsidR="00D06B43" w:rsidRDefault="00E90DAD">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w:t>
      </w:r>
      <w:r>
        <w:rPr>
          <w:rFonts w:ascii="Arial" w:hAnsi="Arial" w:cs="Arial"/>
          <w:sz w:val="22"/>
          <w:szCs w:val="22"/>
        </w:rPr>
        <w:t>ion Number ___________________________________.</w:t>
      </w:r>
    </w:p>
    <w:p w14:paraId="29C7006D" w14:textId="77777777" w:rsidR="00D06B43" w:rsidRDefault="00D06B43">
      <w:pPr>
        <w:ind w:left="720"/>
        <w:jc w:val="both"/>
        <w:rPr>
          <w:rFonts w:ascii="Arial" w:hAnsi="Arial" w:cs="Arial"/>
          <w:sz w:val="22"/>
          <w:szCs w:val="22"/>
        </w:rPr>
      </w:pPr>
    </w:p>
    <w:p w14:paraId="29C7006E" w14:textId="77777777" w:rsidR="00D06B43" w:rsidRDefault="00E90DAD">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29C7006F" w14:textId="77777777" w:rsidR="00D06B43" w:rsidRDefault="00D06B43">
      <w:pPr>
        <w:ind w:firstLine="720"/>
        <w:rPr>
          <w:rFonts w:ascii="Arial" w:hAnsi="Arial" w:cs="Arial"/>
          <w:sz w:val="22"/>
          <w:szCs w:val="22"/>
        </w:rPr>
      </w:pPr>
    </w:p>
    <w:p w14:paraId="29C70070" w14:textId="77777777" w:rsidR="00D06B43" w:rsidRDefault="00E90DAD">
      <w:pPr>
        <w:ind w:firstLine="720"/>
        <w:rPr>
          <w:rFonts w:ascii="Arial" w:hAnsi="Arial" w:cs="Arial"/>
          <w:sz w:val="22"/>
          <w:szCs w:val="22"/>
        </w:rPr>
      </w:pPr>
      <w:r>
        <w:rPr>
          <w:rFonts w:ascii="Arial" w:hAnsi="Arial" w:cs="Arial"/>
          <w:b/>
          <w:bCs/>
          <w:sz w:val="22"/>
          <w:szCs w:val="22"/>
        </w:rPr>
        <w:t>Requested Departure(s):</w:t>
      </w:r>
    </w:p>
    <w:p w14:paraId="29C70071" w14:textId="77777777" w:rsidR="00D06B43" w:rsidRDefault="00D06B43">
      <w:pPr>
        <w:tabs>
          <w:tab w:val="left" w:pos="748"/>
          <w:tab w:val="left" w:pos="9537"/>
        </w:tabs>
        <w:jc w:val="both"/>
        <w:rPr>
          <w:rFonts w:ascii="Arial" w:hAnsi="Arial" w:cs="Arial"/>
          <w:b/>
          <w:bCs/>
          <w:sz w:val="22"/>
          <w:szCs w:val="22"/>
        </w:rPr>
      </w:pPr>
    </w:p>
    <w:p w14:paraId="29C70072" w14:textId="77777777" w:rsidR="00D06B43" w:rsidRDefault="00E90DAD">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9C70073" w14:textId="77777777" w:rsidR="00D06B43" w:rsidRDefault="00D06B43">
      <w:pPr>
        <w:tabs>
          <w:tab w:val="left" w:pos="9356"/>
        </w:tabs>
        <w:jc w:val="both"/>
        <w:rPr>
          <w:rFonts w:ascii="Arial" w:hAnsi="Arial" w:cs="Arial"/>
          <w:b/>
          <w:bCs/>
          <w:sz w:val="22"/>
          <w:szCs w:val="22"/>
          <w:u w:val="single"/>
        </w:rPr>
      </w:pPr>
    </w:p>
    <w:p w14:paraId="29C70074" w14:textId="77777777" w:rsidR="00D06B43" w:rsidRDefault="00E90DAD">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9C70075" w14:textId="77777777" w:rsidR="00D06B43" w:rsidRDefault="00D06B43">
      <w:pPr>
        <w:tabs>
          <w:tab w:val="left" w:pos="748"/>
        </w:tabs>
        <w:ind w:left="748" w:hanging="748"/>
        <w:jc w:val="both"/>
        <w:rPr>
          <w:rFonts w:ascii="Arial" w:hAnsi="Arial" w:cs="Arial"/>
          <w:bCs/>
          <w:sz w:val="22"/>
          <w:szCs w:val="22"/>
        </w:rPr>
      </w:pPr>
    </w:p>
    <w:p w14:paraId="29C70076" w14:textId="77777777" w:rsidR="00D06B43" w:rsidRDefault="00E90DAD">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 xml:space="preserve">Please State Reason for the </w:t>
      </w:r>
      <w:r>
        <w:rPr>
          <w:rFonts w:ascii="Arial" w:hAnsi="Arial" w:cs="Arial"/>
          <w:b/>
          <w:bCs/>
          <w:sz w:val="22"/>
          <w:szCs w:val="22"/>
          <w:u w:val="single"/>
        </w:rPr>
        <w:t>Departure(s):</w:t>
      </w:r>
    </w:p>
    <w:p w14:paraId="29C70077" w14:textId="77777777" w:rsidR="00D06B43" w:rsidRDefault="00D06B43">
      <w:pPr>
        <w:jc w:val="both"/>
        <w:rPr>
          <w:rFonts w:ascii="Arial" w:hAnsi="Arial" w:cs="Arial"/>
          <w:b/>
          <w:bCs/>
          <w:sz w:val="22"/>
          <w:szCs w:val="22"/>
          <w:u w:val="single"/>
        </w:rPr>
      </w:pPr>
    </w:p>
    <w:p w14:paraId="29C70078" w14:textId="77777777" w:rsidR="00D06B43" w:rsidRDefault="00E90DAD">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9C70079" w14:textId="77777777" w:rsidR="00D06B43" w:rsidRDefault="00D06B43">
      <w:pPr>
        <w:keepNext/>
        <w:keepLines/>
        <w:jc w:val="both"/>
        <w:rPr>
          <w:rFonts w:ascii="Arial" w:hAnsi="Arial" w:cs="Arial"/>
          <w:b/>
          <w:bCs/>
          <w:sz w:val="22"/>
          <w:szCs w:val="22"/>
          <w:u w:val="single"/>
        </w:rPr>
      </w:pPr>
    </w:p>
    <w:p w14:paraId="29C7007A" w14:textId="77777777" w:rsidR="00D06B43" w:rsidRDefault="00E90DA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9C7007B" w14:textId="77777777" w:rsidR="00D06B43" w:rsidRDefault="00D06B43">
      <w:pPr>
        <w:tabs>
          <w:tab w:val="left" w:pos="748"/>
        </w:tabs>
        <w:ind w:left="748" w:hanging="748"/>
        <w:jc w:val="both"/>
        <w:rPr>
          <w:rFonts w:ascii="Arial" w:hAnsi="Arial" w:cs="Arial"/>
          <w:bCs/>
          <w:sz w:val="22"/>
          <w:szCs w:val="22"/>
        </w:rPr>
      </w:pPr>
    </w:p>
    <w:p w14:paraId="29C7007C" w14:textId="77777777" w:rsidR="00D06B43" w:rsidRDefault="00E90DAD">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 xml:space="preserve">The Contractor acknowledges that the departures it has requested in Sections 3 and 4 of this Quotation will not form part of the Agreement unless and until the City agrees to them in writing by initialing or </w:t>
      </w:r>
      <w:r>
        <w:rPr>
          <w:rFonts w:ascii="Arial" w:hAnsi="Arial" w:cs="Arial"/>
          <w:sz w:val="22"/>
          <w:szCs w:val="22"/>
        </w:rPr>
        <w:t>otherwise specifically consenting in writing to be bound by any of them.</w:t>
      </w:r>
    </w:p>
    <w:p w14:paraId="29C7007D" w14:textId="77777777" w:rsidR="00D06B43" w:rsidRDefault="00D06B43">
      <w:pPr>
        <w:ind w:left="561" w:hanging="561"/>
        <w:jc w:val="both"/>
        <w:rPr>
          <w:rFonts w:ascii="Arial" w:hAnsi="Arial" w:cs="Arial"/>
          <w:b/>
          <w:bCs/>
          <w:sz w:val="22"/>
          <w:szCs w:val="22"/>
        </w:rPr>
      </w:pPr>
    </w:p>
    <w:p w14:paraId="29C7007E" w14:textId="77777777" w:rsidR="00D06B43" w:rsidRDefault="00E90DAD">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29C7007F" w14:textId="77777777" w:rsidR="00D06B43" w:rsidRDefault="00D06B43">
      <w:pPr>
        <w:ind w:left="561" w:hanging="561"/>
        <w:jc w:val="both"/>
        <w:rPr>
          <w:rFonts w:ascii="Arial" w:hAnsi="Arial" w:cs="Arial"/>
          <w:b/>
          <w:bCs/>
          <w:sz w:val="22"/>
          <w:szCs w:val="22"/>
        </w:rPr>
      </w:pPr>
    </w:p>
    <w:p w14:paraId="29C70080" w14:textId="77777777" w:rsidR="00D06B43" w:rsidRDefault="00E90DAD">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29C70081" w14:textId="77777777" w:rsidR="00D06B43" w:rsidRDefault="00E90DAD">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9C70082" w14:textId="77777777" w:rsidR="00D06B43" w:rsidRDefault="00D06B43">
      <w:pPr>
        <w:tabs>
          <w:tab w:val="left" w:pos="9356"/>
        </w:tabs>
        <w:jc w:val="both"/>
        <w:rPr>
          <w:rFonts w:ascii="Arial" w:hAnsi="Arial" w:cs="Arial"/>
          <w:b/>
          <w:bCs/>
          <w:sz w:val="22"/>
          <w:szCs w:val="22"/>
          <w:u w:val="single"/>
        </w:rPr>
      </w:pPr>
    </w:p>
    <w:p w14:paraId="29C70083" w14:textId="77777777" w:rsidR="00D06B43" w:rsidRDefault="00E90DAD">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9C70084" w14:textId="77777777" w:rsidR="00D06B43" w:rsidRDefault="00D06B43">
      <w:pPr>
        <w:jc w:val="both"/>
        <w:rPr>
          <w:rFonts w:ascii="Arial" w:hAnsi="Arial" w:cs="Arial"/>
          <w:b/>
          <w:bCs/>
          <w:sz w:val="22"/>
          <w:szCs w:val="22"/>
          <w:u w:val="single"/>
        </w:rPr>
      </w:pPr>
    </w:p>
    <w:p w14:paraId="29C70085" w14:textId="77777777" w:rsidR="00D06B43" w:rsidRDefault="00E90DAD">
      <w:pPr>
        <w:overflowPunct/>
        <w:ind w:left="851" w:hanging="851"/>
        <w:jc w:val="both"/>
        <w:textAlignment w:val="auto"/>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lang w:val="en-CA" w:eastAsia="en-CA"/>
        </w:rPr>
        <w:t xml:space="preserve">I/We have reviewed the RFQ Attachment 1, Schedule A – Specifications of Goods and Scope of Services. If requested by the </w:t>
      </w:r>
      <w:proofErr w:type="gramStart"/>
      <w:r>
        <w:rPr>
          <w:rFonts w:ascii="Arial" w:hAnsi="Arial" w:cs="Arial"/>
          <w:sz w:val="22"/>
          <w:szCs w:val="22"/>
          <w:lang w:val="en-CA" w:eastAsia="en-CA"/>
        </w:rPr>
        <w:t>City</w:t>
      </w:r>
      <w:proofErr w:type="gramEnd"/>
      <w:r>
        <w:rPr>
          <w:rFonts w:ascii="Arial" w:hAnsi="Arial" w:cs="Arial"/>
          <w:sz w:val="22"/>
          <w:szCs w:val="22"/>
          <w:lang w:val="en-CA" w:eastAsia="en-CA"/>
        </w:rPr>
        <w:t>, I/we would be prepared to meet those requirements, amended by the following departures and additions (list, if any):</w:t>
      </w:r>
    </w:p>
    <w:p w14:paraId="29C70086" w14:textId="77777777" w:rsidR="00D06B43" w:rsidRDefault="00D06B43">
      <w:pPr>
        <w:ind w:left="851" w:hanging="851"/>
        <w:jc w:val="both"/>
        <w:rPr>
          <w:rFonts w:ascii="Arial" w:hAnsi="Arial" w:cs="Arial"/>
          <w:sz w:val="22"/>
          <w:szCs w:val="22"/>
        </w:rPr>
      </w:pPr>
    </w:p>
    <w:p w14:paraId="29C70087" w14:textId="77777777" w:rsidR="00D06B43" w:rsidRDefault="00E90DAD">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w:t>
      </w:r>
      <w:r>
        <w:rPr>
          <w:rFonts w:ascii="Arial" w:hAnsi="Arial" w:cs="Arial"/>
          <w:b/>
          <w:sz w:val="22"/>
          <w:szCs w:val="22"/>
        </w:rPr>
        <w:t xml:space="preserve">Departure(s) </w:t>
      </w:r>
    </w:p>
    <w:p w14:paraId="29C70088" w14:textId="77777777" w:rsidR="00D06B43" w:rsidRDefault="00D06B43">
      <w:pPr>
        <w:pStyle w:val="Footer"/>
        <w:tabs>
          <w:tab w:val="left" w:pos="748"/>
        </w:tabs>
        <w:ind w:left="748" w:hanging="748"/>
        <w:jc w:val="both"/>
        <w:rPr>
          <w:rFonts w:ascii="Arial" w:hAnsi="Arial" w:cs="Arial"/>
          <w:bCs/>
          <w:sz w:val="22"/>
          <w:szCs w:val="22"/>
        </w:rPr>
      </w:pPr>
    </w:p>
    <w:p w14:paraId="29C70089" w14:textId="77777777" w:rsidR="00D06B43" w:rsidRDefault="00E90DAD">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9C7008A" w14:textId="77777777" w:rsidR="00D06B43" w:rsidRDefault="00D06B43">
      <w:pPr>
        <w:tabs>
          <w:tab w:val="left" w:pos="9356"/>
        </w:tabs>
        <w:jc w:val="both"/>
        <w:rPr>
          <w:rFonts w:ascii="Arial" w:hAnsi="Arial" w:cs="Arial"/>
          <w:b/>
          <w:bCs/>
          <w:sz w:val="22"/>
          <w:szCs w:val="22"/>
          <w:u w:val="single"/>
        </w:rPr>
      </w:pPr>
    </w:p>
    <w:p w14:paraId="29C7008B" w14:textId="77777777" w:rsidR="00D06B43" w:rsidRDefault="00E90DAD">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9C7008C" w14:textId="77777777" w:rsidR="00D06B43" w:rsidRDefault="00D06B43">
      <w:pPr>
        <w:tabs>
          <w:tab w:val="left" w:pos="9356"/>
        </w:tabs>
        <w:jc w:val="both"/>
        <w:rPr>
          <w:rFonts w:ascii="Arial" w:hAnsi="Arial" w:cs="Arial"/>
          <w:b/>
          <w:bCs/>
          <w:sz w:val="22"/>
          <w:szCs w:val="22"/>
          <w:u w:val="single"/>
        </w:rPr>
      </w:pPr>
    </w:p>
    <w:p w14:paraId="29C7008D" w14:textId="77777777" w:rsidR="00D06B43" w:rsidRDefault="00E90DAD">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29C7008E" w14:textId="77777777" w:rsidR="00D06B43" w:rsidRDefault="00D06B43">
      <w:pPr>
        <w:jc w:val="both"/>
        <w:rPr>
          <w:rFonts w:ascii="Arial" w:hAnsi="Arial" w:cs="Arial"/>
          <w:b/>
          <w:bCs/>
          <w:sz w:val="22"/>
          <w:szCs w:val="22"/>
          <w:u w:val="single"/>
        </w:rPr>
      </w:pPr>
    </w:p>
    <w:p w14:paraId="29C7008F" w14:textId="77777777" w:rsidR="00D06B43" w:rsidRDefault="00E90DAD">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9C70090" w14:textId="77777777" w:rsidR="00D06B43" w:rsidRDefault="00D06B43">
      <w:pPr>
        <w:keepNext/>
        <w:keepLines/>
        <w:jc w:val="both"/>
        <w:rPr>
          <w:rFonts w:ascii="Arial" w:hAnsi="Arial" w:cs="Arial"/>
          <w:b/>
          <w:bCs/>
          <w:sz w:val="22"/>
          <w:szCs w:val="22"/>
          <w:u w:val="single"/>
        </w:rPr>
      </w:pPr>
    </w:p>
    <w:p w14:paraId="29C70091" w14:textId="77777777" w:rsidR="00D06B43" w:rsidRDefault="00E90DA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9C70092" w14:textId="77777777" w:rsidR="00D06B43" w:rsidRDefault="00D06B43">
      <w:pPr>
        <w:overflowPunct/>
        <w:autoSpaceDE/>
        <w:autoSpaceDN/>
        <w:adjustRightInd/>
        <w:textAlignment w:val="auto"/>
        <w:rPr>
          <w:rFonts w:ascii="Arial" w:hAnsi="Arial" w:cs="Arial"/>
          <w:b/>
          <w:bCs/>
          <w:sz w:val="22"/>
          <w:szCs w:val="22"/>
        </w:rPr>
      </w:pPr>
    </w:p>
    <w:p w14:paraId="29C70093" w14:textId="77777777" w:rsidR="00D06B43" w:rsidRDefault="00E90DAD">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29C70094" w14:textId="77777777" w:rsidR="00D06B43" w:rsidRDefault="00D06B43">
      <w:pPr>
        <w:ind w:left="561" w:hanging="561"/>
        <w:jc w:val="both"/>
        <w:rPr>
          <w:rFonts w:ascii="Arial" w:hAnsi="Arial" w:cs="Arial"/>
          <w:b/>
          <w:bCs/>
          <w:sz w:val="22"/>
          <w:szCs w:val="22"/>
        </w:rPr>
      </w:pPr>
    </w:p>
    <w:p w14:paraId="29C70095" w14:textId="77777777" w:rsidR="00D06B43" w:rsidRDefault="00E90DAD">
      <w:pPr>
        <w:ind w:left="561" w:hanging="561"/>
        <w:jc w:val="both"/>
        <w:rPr>
          <w:rFonts w:ascii="Arial" w:hAnsi="Arial" w:cs="Arial"/>
          <w:sz w:val="22"/>
          <w:szCs w:val="22"/>
        </w:rPr>
      </w:pPr>
      <w:r>
        <w:rPr>
          <w:rFonts w:ascii="Arial" w:hAnsi="Arial" w:cs="Arial"/>
          <w:bCs/>
          <w:sz w:val="22"/>
          <w:szCs w:val="22"/>
        </w:rPr>
        <w:t>8.</w:t>
      </w:r>
      <w:r>
        <w:rPr>
          <w:rFonts w:ascii="Arial" w:hAnsi="Arial" w:cs="Arial"/>
          <w:b/>
          <w:bCs/>
          <w:sz w:val="22"/>
          <w:szCs w:val="22"/>
        </w:rPr>
        <w:tab/>
      </w:r>
      <w:r>
        <w:rPr>
          <w:rFonts w:ascii="Arial" w:hAnsi="Arial" w:cs="Arial"/>
          <w:sz w:val="22"/>
          <w:szCs w:val="22"/>
        </w:rPr>
        <w:t>The Contractor offers to supply to the City of Surrey the Goods and Services for the prices plus applicable taxes as follows:</w:t>
      </w:r>
    </w:p>
    <w:p w14:paraId="29C70096" w14:textId="77777777" w:rsidR="00D06B43" w:rsidRDefault="00D06B43">
      <w:pPr>
        <w:ind w:left="561" w:hanging="561"/>
        <w:jc w:val="both"/>
        <w:rPr>
          <w:rFonts w:ascii="Arial" w:hAnsi="Arial" w:cs="Arial"/>
          <w:sz w:val="22"/>
          <w:szCs w:val="22"/>
        </w:rPr>
      </w:pPr>
    </w:p>
    <w:p w14:paraId="29C70097" w14:textId="77777777" w:rsidR="00D06B43" w:rsidRDefault="00E90DAD">
      <w:pPr>
        <w:ind w:left="561" w:hanging="561"/>
        <w:jc w:val="both"/>
        <w:rPr>
          <w:rFonts w:ascii="Arial" w:hAnsi="Arial" w:cs="Arial"/>
          <w:b/>
          <w:bCs/>
          <w:sz w:val="22"/>
          <w:szCs w:val="22"/>
        </w:rPr>
      </w:pPr>
      <w:r>
        <w:rPr>
          <w:rFonts w:ascii="Arial" w:hAnsi="Arial" w:cs="Arial"/>
          <w:b/>
          <w:bCs/>
          <w:sz w:val="22"/>
          <w:szCs w:val="22"/>
        </w:rPr>
        <w:t xml:space="preserve">Base </w:t>
      </w:r>
      <w:r>
        <w:rPr>
          <w:rFonts w:ascii="Arial" w:hAnsi="Arial" w:cs="Arial"/>
          <w:b/>
          <w:bCs/>
          <w:sz w:val="22"/>
          <w:szCs w:val="22"/>
        </w:rPr>
        <w:t>Cutting Schedule of Prices</w:t>
      </w:r>
    </w:p>
    <w:p w14:paraId="29C70098" w14:textId="77777777" w:rsidR="00D06B43" w:rsidRDefault="00D06B43">
      <w:pPr>
        <w:jc w:val="both"/>
        <w:rPr>
          <w:rFonts w:ascii="Arial" w:hAnsi="Arial" w:cs="Arial"/>
          <w:sz w:val="22"/>
          <w:szCs w:val="22"/>
        </w:rPr>
      </w:pPr>
    </w:p>
    <w:tbl>
      <w:tblPr>
        <w:tblW w:w="9355" w:type="dxa"/>
        <w:tblLayout w:type="fixed"/>
        <w:tblLook w:val="04A0" w:firstRow="1" w:lastRow="0" w:firstColumn="1" w:lastColumn="0" w:noHBand="0" w:noVBand="1"/>
      </w:tblPr>
      <w:tblGrid>
        <w:gridCol w:w="959"/>
        <w:gridCol w:w="2500"/>
        <w:gridCol w:w="1180"/>
        <w:gridCol w:w="1295"/>
        <w:gridCol w:w="1135"/>
        <w:gridCol w:w="962"/>
        <w:gridCol w:w="1324"/>
      </w:tblGrid>
      <w:tr w:rsidR="00D06B43" w14:paraId="29C700A0" w14:textId="77777777">
        <w:trPr>
          <w:trHeight w:val="1160"/>
          <w:tblHeader/>
        </w:trPr>
        <w:tc>
          <w:tcPr>
            <w:tcW w:w="95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9C70099" w14:textId="77777777" w:rsidR="00D06B43" w:rsidRDefault="00E90DAD">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Item #</w:t>
            </w:r>
          </w:p>
        </w:tc>
        <w:tc>
          <w:tcPr>
            <w:tcW w:w="2500" w:type="dxa"/>
            <w:tcBorders>
              <w:top w:val="single" w:sz="4" w:space="0" w:color="auto"/>
              <w:left w:val="nil"/>
              <w:bottom w:val="single" w:sz="4" w:space="0" w:color="auto"/>
              <w:right w:val="single" w:sz="4" w:space="0" w:color="auto"/>
            </w:tcBorders>
            <w:shd w:val="clear" w:color="000000" w:fill="E7E6E6"/>
            <w:vAlign w:val="center"/>
            <w:hideMark/>
          </w:tcPr>
          <w:p w14:paraId="29C7009A" w14:textId="77777777" w:rsidR="00D06B43" w:rsidRDefault="00E90DAD">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Class of Work</w:t>
            </w:r>
          </w:p>
        </w:tc>
        <w:tc>
          <w:tcPr>
            <w:tcW w:w="1180" w:type="dxa"/>
            <w:tcBorders>
              <w:top w:val="single" w:sz="4" w:space="0" w:color="auto"/>
              <w:left w:val="nil"/>
              <w:bottom w:val="single" w:sz="4" w:space="0" w:color="auto"/>
              <w:right w:val="single" w:sz="4" w:space="0" w:color="auto"/>
            </w:tcBorders>
            <w:shd w:val="clear" w:color="000000" w:fill="E7E6E6"/>
            <w:vAlign w:val="center"/>
            <w:hideMark/>
          </w:tcPr>
          <w:p w14:paraId="29C7009B" w14:textId="77777777" w:rsidR="00D06B43" w:rsidRDefault="00E90DAD">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Est. Total Sq. M. / Cut</w:t>
            </w:r>
            <w:r>
              <w:rPr>
                <w:rFonts w:ascii="Arial" w:hAnsi="Arial" w:cs="Arial"/>
                <w:b/>
                <w:bCs/>
                <w:color w:val="000000" w:themeColor="text1"/>
                <w:sz w:val="20"/>
                <w:lang w:eastAsia="en-CA"/>
              </w:rPr>
              <w:br/>
              <w:t>(A)</w:t>
            </w:r>
          </w:p>
        </w:tc>
        <w:tc>
          <w:tcPr>
            <w:tcW w:w="1295" w:type="dxa"/>
            <w:tcBorders>
              <w:top w:val="single" w:sz="4" w:space="0" w:color="auto"/>
              <w:left w:val="nil"/>
              <w:bottom w:val="single" w:sz="4" w:space="0" w:color="auto"/>
              <w:right w:val="single" w:sz="4" w:space="0" w:color="auto"/>
            </w:tcBorders>
            <w:shd w:val="clear" w:color="000000" w:fill="E7E6E6"/>
            <w:vAlign w:val="center"/>
            <w:hideMark/>
          </w:tcPr>
          <w:p w14:paraId="29C7009C" w14:textId="77777777" w:rsidR="00D06B43" w:rsidRDefault="00E90DAD">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Unit Price per Sq. M.</w:t>
            </w:r>
            <w:r>
              <w:rPr>
                <w:rFonts w:ascii="Arial" w:hAnsi="Arial" w:cs="Arial"/>
                <w:b/>
                <w:bCs/>
                <w:color w:val="000000" w:themeColor="text1"/>
                <w:sz w:val="20"/>
                <w:lang w:eastAsia="en-CA"/>
              </w:rPr>
              <w:br/>
              <w:t>(B)</w:t>
            </w:r>
          </w:p>
        </w:tc>
        <w:tc>
          <w:tcPr>
            <w:tcW w:w="1135" w:type="dxa"/>
            <w:tcBorders>
              <w:top w:val="single" w:sz="4" w:space="0" w:color="auto"/>
              <w:left w:val="nil"/>
              <w:bottom w:val="single" w:sz="4" w:space="0" w:color="auto"/>
              <w:right w:val="single" w:sz="4" w:space="0" w:color="auto"/>
            </w:tcBorders>
            <w:shd w:val="clear" w:color="000000" w:fill="E7E6E6"/>
            <w:vAlign w:val="center"/>
            <w:hideMark/>
          </w:tcPr>
          <w:p w14:paraId="29C7009D" w14:textId="77777777" w:rsidR="00D06B43" w:rsidRDefault="00E90DAD">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Cutting Freq.</w:t>
            </w:r>
          </w:p>
        </w:tc>
        <w:tc>
          <w:tcPr>
            <w:tcW w:w="962" w:type="dxa"/>
            <w:tcBorders>
              <w:top w:val="single" w:sz="4" w:space="0" w:color="auto"/>
              <w:left w:val="nil"/>
              <w:bottom w:val="single" w:sz="4" w:space="0" w:color="auto"/>
              <w:right w:val="single" w:sz="4" w:space="0" w:color="auto"/>
            </w:tcBorders>
            <w:shd w:val="clear" w:color="000000" w:fill="E7E6E6"/>
            <w:vAlign w:val="center"/>
            <w:hideMark/>
          </w:tcPr>
          <w:p w14:paraId="29C7009E" w14:textId="77777777" w:rsidR="00D06B43" w:rsidRDefault="00E90DAD">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Est. No. of Cuts / Term</w:t>
            </w:r>
            <w:r>
              <w:rPr>
                <w:rFonts w:ascii="Arial" w:hAnsi="Arial" w:cs="Arial"/>
                <w:b/>
                <w:bCs/>
                <w:color w:val="000000" w:themeColor="text1"/>
                <w:sz w:val="20"/>
                <w:lang w:eastAsia="en-CA"/>
              </w:rPr>
              <w:br/>
              <w:t>(C)</w:t>
            </w:r>
          </w:p>
        </w:tc>
        <w:tc>
          <w:tcPr>
            <w:tcW w:w="1324" w:type="dxa"/>
            <w:tcBorders>
              <w:top w:val="single" w:sz="4" w:space="0" w:color="auto"/>
              <w:left w:val="nil"/>
              <w:bottom w:val="single" w:sz="4" w:space="0" w:color="auto"/>
              <w:right w:val="single" w:sz="4" w:space="0" w:color="auto"/>
            </w:tcBorders>
            <w:shd w:val="clear" w:color="000000" w:fill="E7E6E6"/>
            <w:vAlign w:val="center"/>
            <w:hideMark/>
          </w:tcPr>
          <w:p w14:paraId="29C7009F" w14:textId="77777777" w:rsidR="00D06B43" w:rsidRDefault="00E90DAD">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Total Amount per Term</w:t>
            </w:r>
            <w:r>
              <w:rPr>
                <w:rFonts w:ascii="Arial" w:hAnsi="Arial" w:cs="Arial"/>
                <w:b/>
                <w:bCs/>
                <w:color w:val="000000" w:themeColor="text1"/>
                <w:sz w:val="20"/>
                <w:lang w:eastAsia="en-CA"/>
              </w:rPr>
              <w:br/>
              <w:t>(A X B X C)</w:t>
            </w:r>
          </w:p>
        </w:tc>
      </w:tr>
      <w:tr w:rsidR="00D06B43" w14:paraId="29C700A8" w14:textId="77777777">
        <w:trPr>
          <w:trHeight w:val="30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9C700A1" w14:textId="77777777" w:rsidR="00D06B43" w:rsidRDefault="00E90DAD">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themeColor="text1"/>
                <w:sz w:val="20"/>
                <w:lang w:eastAsia="en-CA"/>
              </w:rPr>
              <w:t>S1a</w:t>
            </w:r>
          </w:p>
        </w:tc>
        <w:tc>
          <w:tcPr>
            <w:tcW w:w="2500" w:type="dxa"/>
            <w:tcBorders>
              <w:top w:val="nil"/>
              <w:left w:val="nil"/>
              <w:bottom w:val="single" w:sz="4" w:space="0" w:color="auto"/>
              <w:right w:val="single" w:sz="4" w:space="0" w:color="auto"/>
            </w:tcBorders>
            <w:shd w:val="clear" w:color="auto" w:fill="auto"/>
            <w:vAlign w:val="center"/>
            <w:hideMark/>
          </w:tcPr>
          <w:p w14:paraId="29C700A2" w14:textId="77777777" w:rsidR="00D06B43" w:rsidRDefault="00E90DAD">
            <w:pPr>
              <w:overflowPunct/>
              <w:autoSpaceDE/>
              <w:autoSpaceDN/>
              <w:adjustRightInd/>
              <w:textAlignment w:val="auto"/>
              <w:rPr>
                <w:rFonts w:ascii="Arial" w:hAnsi="Arial" w:cs="Arial"/>
                <w:color w:val="000000"/>
                <w:sz w:val="20"/>
                <w:lang w:val="en-CA" w:eastAsia="en-CA"/>
              </w:rPr>
            </w:pPr>
            <w:proofErr w:type="gramStart"/>
            <w:r>
              <w:rPr>
                <w:rFonts w:ascii="Arial" w:hAnsi="Arial" w:cs="Arial"/>
                <w:color w:val="000000" w:themeColor="text1"/>
                <w:sz w:val="20"/>
                <w:lang w:eastAsia="en-CA"/>
              </w:rPr>
              <w:t>COS  –</w:t>
            </w:r>
            <w:proofErr w:type="gramEnd"/>
            <w:r>
              <w:rPr>
                <w:rFonts w:ascii="Arial" w:hAnsi="Arial" w:cs="Arial"/>
                <w:color w:val="000000" w:themeColor="text1"/>
                <w:sz w:val="20"/>
                <w:lang w:eastAsia="en-CA"/>
              </w:rPr>
              <w:t xml:space="preserve"> Boulevards</w:t>
            </w:r>
          </w:p>
        </w:tc>
        <w:tc>
          <w:tcPr>
            <w:tcW w:w="1180" w:type="dxa"/>
            <w:tcBorders>
              <w:top w:val="nil"/>
              <w:left w:val="nil"/>
              <w:bottom w:val="single" w:sz="4" w:space="0" w:color="auto"/>
              <w:right w:val="single" w:sz="4" w:space="0" w:color="auto"/>
            </w:tcBorders>
            <w:shd w:val="clear" w:color="auto" w:fill="auto"/>
            <w:vAlign w:val="center"/>
            <w:hideMark/>
          </w:tcPr>
          <w:p w14:paraId="29C700A3" w14:textId="77777777" w:rsidR="00D06B43" w:rsidRDefault="00E90DAD">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173,928</w:t>
            </w:r>
          </w:p>
        </w:tc>
        <w:tc>
          <w:tcPr>
            <w:tcW w:w="1295" w:type="dxa"/>
            <w:tcBorders>
              <w:top w:val="nil"/>
              <w:left w:val="nil"/>
              <w:bottom w:val="single" w:sz="4" w:space="0" w:color="auto"/>
              <w:right w:val="single" w:sz="4" w:space="0" w:color="auto"/>
            </w:tcBorders>
            <w:shd w:val="clear" w:color="auto" w:fill="auto"/>
            <w:vAlign w:val="center"/>
            <w:hideMark/>
          </w:tcPr>
          <w:p w14:paraId="29C700A4" w14:textId="77777777" w:rsidR="00D06B43" w:rsidRDefault="00E90DAD">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themeColor="text1"/>
                <w:sz w:val="20"/>
                <w:lang w:eastAsia="en-CA"/>
              </w:rPr>
              <w:t>$</w:t>
            </w:r>
          </w:p>
        </w:tc>
        <w:tc>
          <w:tcPr>
            <w:tcW w:w="1135" w:type="dxa"/>
            <w:tcBorders>
              <w:top w:val="nil"/>
              <w:left w:val="nil"/>
              <w:bottom w:val="single" w:sz="4" w:space="0" w:color="auto"/>
              <w:right w:val="single" w:sz="4" w:space="0" w:color="auto"/>
            </w:tcBorders>
            <w:shd w:val="clear" w:color="auto" w:fill="auto"/>
            <w:vAlign w:val="center"/>
            <w:hideMark/>
          </w:tcPr>
          <w:p w14:paraId="29C700A5" w14:textId="77777777" w:rsidR="00D06B43" w:rsidRDefault="00E90DAD">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themeColor="text1"/>
                <w:sz w:val="20"/>
                <w:lang w:eastAsia="en-CA"/>
              </w:rPr>
              <w:t>Biweekly</w:t>
            </w:r>
          </w:p>
        </w:tc>
        <w:tc>
          <w:tcPr>
            <w:tcW w:w="962" w:type="dxa"/>
            <w:tcBorders>
              <w:top w:val="nil"/>
              <w:left w:val="nil"/>
              <w:bottom w:val="single" w:sz="4" w:space="0" w:color="auto"/>
              <w:right w:val="single" w:sz="4" w:space="0" w:color="auto"/>
            </w:tcBorders>
            <w:shd w:val="clear" w:color="auto" w:fill="auto"/>
            <w:vAlign w:val="center"/>
            <w:hideMark/>
          </w:tcPr>
          <w:p w14:paraId="29C700A6" w14:textId="77777777" w:rsidR="00D06B43" w:rsidRDefault="00E90DAD">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themeColor="text1"/>
                <w:sz w:val="20"/>
                <w:lang w:eastAsia="en-CA"/>
              </w:rPr>
              <w:t>15</w:t>
            </w:r>
          </w:p>
        </w:tc>
        <w:tc>
          <w:tcPr>
            <w:tcW w:w="1324" w:type="dxa"/>
            <w:tcBorders>
              <w:top w:val="nil"/>
              <w:left w:val="nil"/>
              <w:bottom w:val="single" w:sz="4" w:space="0" w:color="auto"/>
              <w:right w:val="single" w:sz="4" w:space="0" w:color="auto"/>
            </w:tcBorders>
            <w:shd w:val="clear" w:color="auto" w:fill="auto"/>
            <w:vAlign w:val="center"/>
            <w:hideMark/>
          </w:tcPr>
          <w:p w14:paraId="29C700A7" w14:textId="77777777" w:rsidR="00D06B43" w:rsidRDefault="00E90DAD">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themeColor="text1"/>
                <w:sz w:val="20"/>
                <w:lang w:eastAsia="en-CA"/>
              </w:rPr>
              <w:t>$</w:t>
            </w:r>
          </w:p>
        </w:tc>
      </w:tr>
      <w:tr w:rsidR="00D06B43" w14:paraId="29C700B0" w14:textId="77777777">
        <w:trPr>
          <w:trHeight w:val="51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9C700A9" w14:textId="77777777" w:rsidR="00D06B43" w:rsidRDefault="00E90DAD">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themeColor="text1"/>
                <w:sz w:val="20"/>
                <w:lang w:eastAsia="en-CA"/>
              </w:rPr>
              <w:t>S1b</w:t>
            </w:r>
          </w:p>
        </w:tc>
        <w:tc>
          <w:tcPr>
            <w:tcW w:w="2500" w:type="dxa"/>
            <w:tcBorders>
              <w:top w:val="nil"/>
              <w:left w:val="nil"/>
              <w:bottom w:val="single" w:sz="4" w:space="0" w:color="auto"/>
              <w:right w:val="single" w:sz="4" w:space="0" w:color="auto"/>
            </w:tcBorders>
            <w:shd w:val="clear" w:color="auto" w:fill="auto"/>
            <w:vAlign w:val="center"/>
            <w:hideMark/>
          </w:tcPr>
          <w:p w14:paraId="29C700AA" w14:textId="77777777" w:rsidR="00D06B43" w:rsidRDefault="00E90DAD">
            <w:pPr>
              <w:overflowPunct/>
              <w:autoSpaceDE/>
              <w:autoSpaceDN/>
              <w:adjustRightInd/>
              <w:textAlignment w:val="auto"/>
              <w:rPr>
                <w:rFonts w:ascii="Arial" w:hAnsi="Arial" w:cs="Arial"/>
                <w:color w:val="000000"/>
                <w:sz w:val="20"/>
                <w:lang w:val="en-CA" w:eastAsia="en-CA"/>
              </w:rPr>
            </w:pPr>
            <w:r>
              <w:rPr>
                <w:rFonts w:ascii="Arial" w:hAnsi="Arial" w:cs="Arial"/>
                <w:color w:val="000000" w:themeColor="text1"/>
                <w:sz w:val="20"/>
                <w:lang w:eastAsia="en-CA"/>
              </w:rPr>
              <w:t xml:space="preserve">COS – Medians, </w:t>
            </w:r>
            <w:r>
              <w:rPr>
                <w:rFonts w:ascii="Arial" w:hAnsi="Arial" w:cs="Arial"/>
                <w:color w:val="000000" w:themeColor="text1"/>
                <w:sz w:val="20"/>
                <w:lang w:eastAsia="en-CA"/>
              </w:rPr>
              <w:t>Medians, Islands and Walkways</w:t>
            </w:r>
          </w:p>
        </w:tc>
        <w:tc>
          <w:tcPr>
            <w:tcW w:w="1180" w:type="dxa"/>
            <w:tcBorders>
              <w:top w:val="nil"/>
              <w:left w:val="nil"/>
              <w:bottom w:val="single" w:sz="4" w:space="0" w:color="auto"/>
              <w:right w:val="single" w:sz="4" w:space="0" w:color="auto"/>
            </w:tcBorders>
            <w:shd w:val="clear" w:color="auto" w:fill="auto"/>
            <w:vAlign w:val="center"/>
            <w:hideMark/>
          </w:tcPr>
          <w:p w14:paraId="29C700AB" w14:textId="77777777" w:rsidR="00D06B43" w:rsidRDefault="00E90DAD">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31,603</w:t>
            </w:r>
          </w:p>
        </w:tc>
        <w:tc>
          <w:tcPr>
            <w:tcW w:w="1295" w:type="dxa"/>
            <w:tcBorders>
              <w:top w:val="nil"/>
              <w:left w:val="nil"/>
              <w:bottom w:val="single" w:sz="4" w:space="0" w:color="auto"/>
              <w:right w:val="single" w:sz="4" w:space="0" w:color="auto"/>
            </w:tcBorders>
            <w:shd w:val="clear" w:color="auto" w:fill="auto"/>
            <w:vAlign w:val="center"/>
            <w:hideMark/>
          </w:tcPr>
          <w:p w14:paraId="29C700AC" w14:textId="77777777" w:rsidR="00D06B43" w:rsidRDefault="00E90DAD">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sz w:val="20"/>
                <w:lang w:val="en-CA" w:eastAsia="en-CA"/>
              </w:rPr>
              <w:t>$</w:t>
            </w:r>
          </w:p>
        </w:tc>
        <w:tc>
          <w:tcPr>
            <w:tcW w:w="1135" w:type="dxa"/>
            <w:tcBorders>
              <w:top w:val="nil"/>
              <w:left w:val="nil"/>
              <w:bottom w:val="single" w:sz="4" w:space="0" w:color="auto"/>
              <w:right w:val="single" w:sz="4" w:space="0" w:color="auto"/>
            </w:tcBorders>
            <w:shd w:val="clear" w:color="auto" w:fill="auto"/>
            <w:vAlign w:val="center"/>
            <w:hideMark/>
          </w:tcPr>
          <w:p w14:paraId="29C700AD" w14:textId="77777777" w:rsidR="00D06B43" w:rsidRDefault="00E90DAD">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Biweekly</w:t>
            </w:r>
          </w:p>
        </w:tc>
        <w:tc>
          <w:tcPr>
            <w:tcW w:w="962" w:type="dxa"/>
            <w:tcBorders>
              <w:top w:val="nil"/>
              <w:left w:val="nil"/>
              <w:bottom w:val="single" w:sz="4" w:space="0" w:color="auto"/>
              <w:right w:val="single" w:sz="4" w:space="0" w:color="auto"/>
            </w:tcBorders>
            <w:shd w:val="clear" w:color="auto" w:fill="auto"/>
            <w:vAlign w:val="center"/>
            <w:hideMark/>
          </w:tcPr>
          <w:p w14:paraId="29C700AE" w14:textId="77777777" w:rsidR="00D06B43" w:rsidRDefault="00E90DAD">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15</w:t>
            </w:r>
          </w:p>
        </w:tc>
        <w:tc>
          <w:tcPr>
            <w:tcW w:w="1324" w:type="dxa"/>
            <w:tcBorders>
              <w:top w:val="nil"/>
              <w:left w:val="nil"/>
              <w:bottom w:val="single" w:sz="4" w:space="0" w:color="auto"/>
              <w:right w:val="single" w:sz="4" w:space="0" w:color="auto"/>
            </w:tcBorders>
            <w:shd w:val="clear" w:color="auto" w:fill="auto"/>
            <w:vAlign w:val="center"/>
            <w:hideMark/>
          </w:tcPr>
          <w:p w14:paraId="29C700AF" w14:textId="77777777" w:rsidR="00D06B43" w:rsidRDefault="00E90DAD">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sz w:val="20"/>
                <w:lang w:val="en-CA" w:eastAsia="en-CA"/>
              </w:rPr>
              <w:t>$</w:t>
            </w:r>
          </w:p>
        </w:tc>
      </w:tr>
      <w:tr w:rsidR="00D06B43" w14:paraId="29C700B8" w14:textId="77777777">
        <w:trPr>
          <w:trHeight w:val="30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9C700B1" w14:textId="77777777" w:rsidR="00D06B43" w:rsidRDefault="00E90DAD">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themeColor="text1"/>
                <w:sz w:val="20"/>
                <w:lang w:eastAsia="en-CA"/>
              </w:rPr>
              <w:t>S2a</w:t>
            </w:r>
          </w:p>
        </w:tc>
        <w:tc>
          <w:tcPr>
            <w:tcW w:w="2500" w:type="dxa"/>
            <w:tcBorders>
              <w:top w:val="nil"/>
              <w:left w:val="nil"/>
              <w:bottom w:val="single" w:sz="4" w:space="0" w:color="auto"/>
              <w:right w:val="single" w:sz="4" w:space="0" w:color="auto"/>
            </w:tcBorders>
            <w:shd w:val="clear" w:color="auto" w:fill="auto"/>
            <w:vAlign w:val="center"/>
            <w:hideMark/>
          </w:tcPr>
          <w:p w14:paraId="29C700B2" w14:textId="77777777" w:rsidR="00D06B43" w:rsidRDefault="00E90DAD">
            <w:pPr>
              <w:overflowPunct/>
              <w:autoSpaceDE/>
              <w:autoSpaceDN/>
              <w:adjustRightInd/>
              <w:textAlignment w:val="auto"/>
              <w:rPr>
                <w:rFonts w:ascii="Arial" w:hAnsi="Arial" w:cs="Arial"/>
                <w:color w:val="000000"/>
                <w:sz w:val="20"/>
                <w:lang w:val="en-CA" w:eastAsia="en-CA"/>
              </w:rPr>
            </w:pPr>
            <w:r>
              <w:rPr>
                <w:rFonts w:ascii="Arial" w:hAnsi="Arial" w:cs="Arial"/>
                <w:color w:val="000000" w:themeColor="text1"/>
                <w:sz w:val="20"/>
                <w:lang w:eastAsia="en-CA"/>
              </w:rPr>
              <w:t>TransLink – Boulevards</w:t>
            </w:r>
          </w:p>
        </w:tc>
        <w:tc>
          <w:tcPr>
            <w:tcW w:w="1180" w:type="dxa"/>
            <w:tcBorders>
              <w:top w:val="nil"/>
              <w:left w:val="nil"/>
              <w:bottom w:val="single" w:sz="4" w:space="0" w:color="auto"/>
              <w:right w:val="single" w:sz="4" w:space="0" w:color="auto"/>
            </w:tcBorders>
            <w:shd w:val="clear" w:color="auto" w:fill="auto"/>
            <w:vAlign w:val="center"/>
            <w:hideMark/>
          </w:tcPr>
          <w:p w14:paraId="29C700B3" w14:textId="77777777" w:rsidR="00D06B43" w:rsidRDefault="00E90DAD">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14,882</w:t>
            </w:r>
          </w:p>
        </w:tc>
        <w:tc>
          <w:tcPr>
            <w:tcW w:w="1295" w:type="dxa"/>
            <w:tcBorders>
              <w:top w:val="nil"/>
              <w:left w:val="nil"/>
              <w:bottom w:val="single" w:sz="4" w:space="0" w:color="auto"/>
              <w:right w:val="single" w:sz="4" w:space="0" w:color="auto"/>
            </w:tcBorders>
            <w:shd w:val="clear" w:color="auto" w:fill="auto"/>
            <w:vAlign w:val="center"/>
            <w:hideMark/>
          </w:tcPr>
          <w:p w14:paraId="29C700B4" w14:textId="77777777" w:rsidR="00D06B43" w:rsidRDefault="00E90DAD">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sz w:val="20"/>
                <w:lang w:val="en-CA" w:eastAsia="en-CA"/>
              </w:rPr>
              <w:t>$</w:t>
            </w:r>
          </w:p>
        </w:tc>
        <w:tc>
          <w:tcPr>
            <w:tcW w:w="1135" w:type="dxa"/>
            <w:tcBorders>
              <w:top w:val="nil"/>
              <w:left w:val="nil"/>
              <w:bottom w:val="single" w:sz="4" w:space="0" w:color="auto"/>
              <w:right w:val="single" w:sz="4" w:space="0" w:color="auto"/>
            </w:tcBorders>
            <w:shd w:val="clear" w:color="auto" w:fill="auto"/>
            <w:vAlign w:val="center"/>
            <w:hideMark/>
          </w:tcPr>
          <w:p w14:paraId="29C700B5" w14:textId="77777777" w:rsidR="00D06B43" w:rsidRDefault="00E90DAD">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Biweekly</w:t>
            </w:r>
          </w:p>
        </w:tc>
        <w:tc>
          <w:tcPr>
            <w:tcW w:w="962" w:type="dxa"/>
            <w:tcBorders>
              <w:top w:val="nil"/>
              <w:left w:val="nil"/>
              <w:bottom w:val="single" w:sz="4" w:space="0" w:color="auto"/>
              <w:right w:val="single" w:sz="4" w:space="0" w:color="auto"/>
            </w:tcBorders>
            <w:shd w:val="clear" w:color="auto" w:fill="auto"/>
            <w:vAlign w:val="center"/>
            <w:hideMark/>
          </w:tcPr>
          <w:p w14:paraId="29C700B6" w14:textId="77777777" w:rsidR="00D06B43" w:rsidRDefault="00E90DAD">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15</w:t>
            </w:r>
          </w:p>
        </w:tc>
        <w:tc>
          <w:tcPr>
            <w:tcW w:w="1324" w:type="dxa"/>
            <w:tcBorders>
              <w:top w:val="nil"/>
              <w:left w:val="nil"/>
              <w:bottom w:val="single" w:sz="4" w:space="0" w:color="auto"/>
              <w:right w:val="single" w:sz="4" w:space="0" w:color="auto"/>
            </w:tcBorders>
            <w:shd w:val="clear" w:color="auto" w:fill="auto"/>
            <w:vAlign w:val="center"/>
            <w:hideMark/>
          </w:tcPr>
          <w:p w14:paraId="29C700B7" w14:textId="77777777" w:rsidR="00D06B43" w:rsidRDefault="00E90DAD">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sz w:val="20"/>
                <w:lang w:val="en-CA" w:eastAsia="en-CA"/>
              </w:rPr>
              <w:t>$</w:t>
            </w:r>
          </w:p>
        </w:tc>
      </w:tr>
      <w:tr w:rsidR="00D06B43" w14:paraId="29C700C0" w14:textId="77777777">
        <w:trPr>
          <w:trHeight w:val="51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9C700B9" w14:textId="77777777" w:rsidR="00D06B43" w:rsidRDefault="00E90DAD">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themeColor="text1"/>
                <w:sz w:val="20"/>
                <w:lang w:eastAsia="en-CA"/>
              </w:rPr>
              <w:t>S2b</w:t>
            </w:r>
          </w:p>
        </w:tc>
        <w:tc>
          <w:tcPr>
            <w:tcW w:w="2500" w:type="dxa"/>
            <w:tcBorders>
              <w:top w:val="nil"/>
              <w:left w:val="nil"/>
              <w:bottom w:val="single" w:sz="4" w:space="0" w:color="auto"/>
              <w:right w:val="single" w:sz="4" w:space="0" w:color="auto"/>
            </w:tcBorders>
            <w:shd w:val="clear" w:color="auto" w:fill="auto"/>
            <w:vAlign w:val="center"/>
            <w:hideMark/>
          </w:tcPr>
          <w:p w14:paraId="29C700BA" w14:textId="77777777" w:rsidR="00D06B43" w:rsidRDefault="00E90DAD">
            <w:pPr>
              <w:overflowPunct/>
              <w:autoSpaceDE/>
              <w:autoSpaceDN/>
              <w:adjustRightInd/>
              <w:textAlignment w:val="auto"/>
              <w:rPr>
                <w:rFonts w:ascii="Arial" w:hAnsi="Arial" w:cs="Arial"/>
                <w:color w:val="000000"/>
                <w:sz w:val="20"/>
                <w:lang w:val="en-CA" w:eastAsia="en-CA"/>
              </w:rPr>
            </w:pPr>
            <w:r>
              <w:rPr>
                <w:rFonts w:ascii="Arial" w:hAnsi="Arial" w:cs="Arial"/>
                <w:color w:val="000000" w:themeColor="text1"/>
                <w:sz w:val="20"/>
                <w:lang w:eastAsia="en-CA"/>
              </w:rPr>
              <w:t>TransLink – Medians, Islands and Walkways</w:t>
            </w:r>
          </w:p>
        </w:tc>
        <w:tc>
          <w:tcPr>
            <w:tcW w:w="1180" w:type="dxa"/>
            <w:tcBorders>
              <w:top w:val="nil"/>
              <w:left w:val="nil"/>
              <w:bottom w:val="single" w:sz="4" w:space="0" w:color="auto"/>
              <w:right w:val="single" w:sz="4" w:space="0" w:color="auto"/>
            </w:tcBorders>
            <w:shd w:val="clear" w:color="auto" w:fill="auto"/>
            <w:vAlign w:val="center"/>
            <w:hideMark/>
          </w:tcPr>
          <w:p w14:paraId="29C700BB" w14:textId="77777777" w:rsidR="00D06B43" w:rsidRDefault="00E90DAD">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1,732</w:t>
            </w:r>
          </w:p>
        </w:tc>
        <w:tc>
          <w:tcPr>
            <w:tcW w:w="1295" w:type="dxa"/>
            <w:tcBorders>
              <w:top w:val="nil"/>
              <w:left w:val="nil"/>
              <w:bottom w:val="single" w:sz="4" w:space="0" w:color="auto"/>
              <w:right w:val="single" w:sz="4" w:space="0" w:color="auto"/>
            </w:tcBorders>
            <w:shd w:val="clear" w:color="auto" w:fill="auto"/>
            <w:vAlign w:val="center"/>
            <w:hideMark/>
          </w:tcPr>
          <w:p w14:paraId="29C700BC" w14:textId="77777777" w:rsidR="00D06B43" w:rsidRDefault="00E90DAD">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sz w:val="20"/>
                <w:lang w:val="en-CA" w:eastAsia="en-CA"/>
              </w:rPr>
              <w:t>$</w:t>
            </w:r>
          </w:p>
        </w:tc>
        <w:tc>
          <w:tcPr>
            <w:tcW w:w="1135" w:type="dxa"/>
            <w:tcBorders>
              <w:top w:val="nil"/>
              <w:left w:val="nil"/>
              <w:bottom w:val="single" w:sz="4" w:space="0" w:color="auto"/>
              <w:right w:val="single" w:sz="4" w:space="0" w:color="auto"/>
            </w:tcBorders>
            <w:shd w:val="clear" w:color="auto" w:fill="auto"/>
            <w:vAlign w:val="center"/>
            <w:hideMark/>
          </w:tcPr>
          <w:p w14:paraId="29C700BD" w14:textId="77777777" w:rsidR="00D06B43" w:rsidRDefault="00E90DAD">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Biweekly</w:t>
            </w:r>
          </w:p>
        </w:tc>
        <w:tc>
          <w:tcPr>
            <w:tcW w:w="962" w:type="dxa"/>
            <w:tcBorders>
              <w:top w:val="nil"/>
              <w:left w:val="nil"/>
              <w:bottom w:val="single" w:sz="4" w:space="0" w:color="auto"/>
              <w:right w:val="single" w:sz="4" w:space="0" w:color="auto"/>
            </w:tcBorders>
            <w:shd w:val="clear" w:color="auto" w:fill="auto"/>
            <w:vAlign w:val="center"/>
            <w:hideMark/>
          </w:tcPr>
          <w:p w14:paraId="29C700BE" w14:textId="77777777" w:rsidR="00D06B43" w:rsidRDefault="00E90DAD">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15</w:t>
            </w:r>
          </w:p>
        </w:tc>
        <w:tc>
          <w:tcPr>
            <w:tcW w:w="1324" w:type="dxa"/>
            <w:tcBorders>
              <w:top w:val="nil"/>
              <w:left w:val="nil"/>
              <w:bottom w:val="single" w:sz="4" w:space="0" w:color="auto"/>
              <w:right w:val="single" w:sz="4" w:space="0" w:color="auto"/>
            </w:tcBorders>
            <w:shd w:val="clear" w:color="auto" w:fill="auto"/>
            <w:vAlign w:val="center"/>
            <w:hideMark/>
          </w:tcPr>
          <w:p w14:paraId="29C700BF" w14:textId="77777777" w:rsidR="00D06B43" w:rsidRDefault="00E90DAD">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sz w:val="20"/>
                <w:lang w:val="en-CA" w:eastAsia="en-CA"/>
              </w:rPr>
              <w:t>$</w:t>
            </w:r>
          </w:p>
        </w:tc>
      </w:tr>
      <w:tr w:rsidR="00D06B43" w14:paraId="29C700C3" w14:textId="77777777">
        <w:trPr>
          <w:trHeight w:val="300"/>
        </w:trPr>
        <w:tc>
          <w:tcPr>
            <w:tcW w:w="8031" w:type="dxa"/>
            <w:gridSpan w:val="6"/>
            <w:tcBorders>
              <w:top w:val="single" w:sz="4" w:space="0" w:color="auto"/>
              <w:left w:val="single" w:sz="4" w:space="0" w:color="auto"/>
              <w:bottom w:val="single" w:sz="4" w:space="0" w:color="auto"/>
              <w:right w:val="single" w:sz="4" w:space="0" w:color="auto"/>
            </w:tcBorders>
            <w:shd w:val="clear" w:color="000000" w:fill="E7E6E6"/>
            <w:vAlign w:val="center"/>
            <w:hideMark/>
          </w:tcPr>
          <w:p w14:paraId="29C700C1" w14:textId="77777777" w:rsidR="00D06B43" w:rsidRDefault="00E90DAD">
            <w:pPr>
              <w:overflowPunct/>
              <w:autoSpaceDE/>
              <w:autoSpaceDN/>
              <w:adjustRightInd/>
              <w:jc w:val="right"/>
              <w:textAlignment w:val="auto"/>
              <w:rPr>
                <w:rFonts w:ascii="Arial" w:hAnsi="Arial" w:cs="Arial"/>
                <w:b/>
                <w:bCs/>
                <w:color w:val="000000"/>
                <w:sz w:val="20"/>
                <w:lang w:val="en-CA" w:eastAsia="en-CA"/>
              </w:rPr>
            </w:pPr>
            <w:r>
              <w:rPr>
                <w:rFonts w:ascii="Arial" w:hAnsi="Arial" w:cs="Arial"/>
                <w:b/>
                <w:bCs/>
                <w:color w:val="000000" w:themeColor="text1"/>
                <w:sz w:val="20"/>
                <w:lang w:eastAsia="en-CA"/>
              </w:rPr>
              <w:t>Sub-Total:</w:t>
            </w:r>
          </w:p>
        </w:tc>
        <w:tc>
          <w:tcPr>
            <w:tcW w:w="1324" w:type="dxa"/>
            <w:tcBorders>
              <w:top w:val="nil"/>
              <w:left w:val="nil"/>
              <w:bottom w:val="single" w:sz="4" w:space="0" w:color="auto"/>
              <w:right w:val="single" w:sz="4" w:space="0" w:color="auto"/>
            </w:tcBorders>
            <w:shd w:val="clear" w:color="auto" w:fill="auto"/>
            <w:vAlign w:val="center"/>
            <w:hideMark/>
          </w:tcPr>
          <w:p w14:paraId="29C700C2" w14:textId="77777777" w:rsidR="00D06B43" w:rsidRDefault="00E90DAD">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themeColor="text1"/>
                <w:sz w:val="20"/>
                <w:lang w:eastAsia="en-CA"/>
              </w:rPr>
              <w:t>$</w:t>
            </w:r>
          </w:p>
        </w:tc>
      </w:tr>
      <w:tr w:rsidR="00D06B43" w14:paraId="29C700C6" w14:textId="77777777">
        <w:trPr>
          <w:trHeight w:val="300"/>
        </w:trPr>
        <w:tc>
          <w:tcPr>
            <w:tcW w:w="8031" w:type="dxa"/>
            <w:gridSpan w:val="6"/>
            <w:tcBorders>
              <w:top w:val="single" w:sz="4" w:space="0" w:color="auto"/>
              <w:left w:val="single" w:sz="4" w:space="0" w:color="auto"/>
              <w:bottom w:val="single" w:sz="4" w:space="0" w:color="auto"/>
              <w:right w:val="single" w:sz="4" w:space="0" w:color="auto"/>
            </w:tcBorders>
            <w:shd w:val="clear" w:color="000000" w:fill="E7E6E6"/>
            <w:vAlign w:val="center"/>
            <w:hideMark/>
          </w:tcPr>
          <w:p w14:paraId="29C700C4" w14:textId="77777777" w:rsidR="00D06B43" w:rsidRDefault="00E90DAD">
            <w:pPr>
              <w:overflowPunct/>
              <w:autoSpaceDE/>
              <w:autoSpaceDN/>
              <w:adjustRightInd/>
              <w:jc w:val="right"/>
              <w:textAlignment w:val="auto"/>
              <w:rPr>
                <w:rFonts w:ascii="Arial" w:hAnsi="Arial" w:cs="Arial"/>
                <w:b/>
                <w:bCs/>
                <w:color w:val="000000"/>
                <w:sz w:val="20"/>
                <w:lang w:val="en-CA" w:eastAsia="en-CA"/>
              </w:rPr>
            </w:pPr>
            <w:r>
              <w:rPr>
                <w:rFonts w:ascii="Arial" w:hAnsi="Arial" w:cs="Arial"/>
                <w:b/>
                <w:bCs/>
                <w:color w:val="000000" w:themeColor="text1"/>
                <w:sz w:val="20"/>
                <w:lang w:eastAsia="en-CA"/>
              </w:rPr>
              <w:t>GST (5%):</w:t>
            </w:r>
          </w:p>
        </w:tc>
        <w:tc>
          <w:tcPr>
            <w:tcW w:w="1324" w:type="dxa"/>
            <w:tcBorders>
              <w:top w:val="nil"/>
              <w:left w:val="nil"/>
              <w:bottom w:val="single" w:sz="4" w:space="0" w:color="auto"/>
              <w:right w:val="single" w:sz="4" w:space="0" w:color="auto"/>
            </w:tcBorders>
            <w:shd w:val="clear" w:color="auto" w:fill="auto"/>
            <w:vAlign w:val="center"/>
            <w:hideMark/>
          </w:tcPr>
          <w:p w14:paraId="29C700C5" w14:textId="77777777" w:rsidR="00D06B43" w:rsidRDefault="00E90DAD">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themeColor="text1"/>
                <w:sz w:val="20"/>
                <w:lang w:eastAsia="en-CA"/>
              </w:rPr>
              <w:t>$</w:t>
            </w:r>
          </w:p>
        </w:tc>
      </w:tr>
      <w:tr w:rsidR="00D06B43" w14:paraId="29C700C9" w14:textId="77777777">
        <w:trPr>
          <w:trHeight w:val="300"/>
        </w:trPr>
        <w:tc>
          <w:tcPr>
            <w:tcW w:w="8031" w:type="dxa"/>
            <w:gridSpan w:val="6"/>
            <w:tcBorders>
              <w:top w:val="single" w:sz="4" w:space="0" w:color="auto"/>
              <w:left w:val="single" w:sz="4" w:space="0" w:color="auto"/>
              <w:bottom w:val="single" w:sz="4" w:space="0" w:color="auto"/>
              <w:right w:val="single" w:sz="4" w:space="0" w:color="auto"/>
            </w:tcBorders>
            <w:shd w:val="clear" w:color="000000" w:fill="E7E6E6"/>
            <w:vAlign w:val="center"/>
            <w:hideMark/>
          </w:tcPr>
          <w:p w14:paraId="29C700C7" w14:textId="77777777" w:rsidR="00D06B43" w:rsidRDefault="00E90DAD">
            <w:pPr>
              <w:overflowPunct/>
              <w:autoSpaceDE/>
              <w:autoSpaceDN/>
              <w:adjustRightInd/>
              <w:jc w:val="right"/>
              <w:textAlignment w:val="auto"/>
              <w:rPr>
                <w:rFonts w:ascii="Arial" w:hAnsi="Arial" w:cs="Arial"/>
                <w:b/>
                <w:bCs/>
                <w:color w:val="000000"/>
                <w:sz w:val="20"/>
                <w:lang w:val="en-CA" w:eastAsia="en-CA"/>
              </w:rPr>
            </w:pPr>
            <w:r>
              <w:rPr>
                <w:rFonts w:ascii="Arial" w:hAnsi="Arial" w:cs="Arial"/>
                <w:b/>
                <w:bCs/>
                <w:color w:val="000000" w:themeColor="text1"/>
                <w:sz w:val="20"/>
                <w:lang w:eastAsia="en-CA"/>
              </w:rPr>
              <w:t>Total:</w:t>
            </w:r>
          </w:p>
        </w:tc>
        <w:tc>
          <w:tcPr>
            <w:tcW w:w="1324" w:type="dxa"/>
            <w:tcBorders>
              <w:top w:val="nil"/>
              <w:left w:val="nil"/>
              <w:bottom w:val="single" w:sz="4" w:space="0" w:color="auto"/>
              <w:right w:val="single" w:sz="4" w:space="0" w:color="auto"/>
            </w:tcBorders>
            <w:shd w:val="clear" w:color="auto" w:fill="auto"/>
            <w:vAlign w:val="center"/>
            <w:hideMark/>
          </w:tcPr>
          <w:p w14:paraId="29C700C8" w14:textId="77777777" w:rsidR="00D06B43" w:rsidRDefault="00E90DAD">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themeColor="text1"/>
                <w:sz w:val="20"/>
                <w:lang w:eastAsia="en-CA"/>
              </w:rPr>
              <w:t>$</w:t>
            </w:r>
          </w:p>
        </w:tc>
      </w:tr>
      <w:tr w:rsidR="00D06B43" w14:paraId="29C700CB" w14:textId="77777777">
        <w:trPr>
          <w:trHeight w:val="647"/>
        </w:trPr>
        <w:tc>
          <w:tcPr>
            <w:tcW w:w="9355" w:type="dxa"/>
            <w:gridSpan w:val="7"/>
            <w:tcBorders>
              <w:top w:val="single" w:sz="4" w:space="0" w:color="auto"/>
              <w:left w:val="single" w:sz="4" w:space="0" w:color="auto"/>
              <w:bottom w:val="single" w:sz="4" w:space="0" w:color="auto"/>
              <w:right w:val="single" w:sz="4" w:space="0" w:color="auto"/>
            </w:tcBorders>
            <w:shd w:val="clear" w:color="000000" w:fill="E7E6E6"/>
            <w:vAlign w:val="center"/>
            <w:hideMark/>
          </w:tcPr>
          <w:p w14:paraId="29C700CA" w14:textId="77777777" w:rsidR="00D06B43" w:rsidRDefault="00E90DAD">
            <w:pPr>
              <w:overflowPunct/>
              <w:autoSpaceDE/>
              <w:autoSpaceDN/>
              <w:adjustRightInd/>
              <w:jc w:val="both"/>
              <w:textAlignment w:val="auto"/>
              <w:rPr>
                <w:rFonts w:ascii="Arial" w:hAnsi="Arial" w:cs="Arial"/>
                <w:b/>
                <w:bCs/>
                <w:color w:val="000000"/>
                <w:sz w:val="16"/>
                <w:szCs w:val="16"/>
                <w:lang w:val="en-CA" w:eastAsia="en-CA"/>
              </w:rPr>
            </w:pPr>
            <w:r>
              <w:rPr>
                <w:rFonts w:ascii="Arial" w:hAnsi="Arial" w:cs="Arial"/>
                <w:b/>
                <w:bCs/>
                <w:sz w:val="16"/>
                <w:szCs w:val="16"/>
                <w:lang w:eastAsia="en-CA"/>
              </w:rPr>
              <w:t xml:space="preserve">Note: All quantities are </w:t>
            </w:r>
            <w:r>
              <w:rPr>
                <w:rFonts w:ascii="Arial" w:hAnsi="Arial" w:cs="Arial"/>
                <w:b/>
                <w:bCs/>
                <w:sz w:val="16"/>
                <w:szCs w:val="16"/>
                <w:lang w:eastAsia="en-CA"/>
              </w:rPr>
              <w:t>approximate.</w:t>
            </w:r>
            <w:r>
              <w:rPr>
                <w:rFonts w:ascii="Arial" w:hAnsi="Arial" w:cs="Arial"/>
                <w:color w:val="000000"/>
                <w:sz w:val="16"/>
                <w:szCs w:val="16"/>
                <w:lang w:eastAsia="en-CA"/>
              </w:rPr>
              <w:t xml:space="preserve"> The City reserves the right to increase or decrease the amounts of any class or portion of the work, or to omit portions of the work that may be deemed necessary, or expedient by the City. Payment will be made only for the actual measured quan</w:t>
            </w:r>
            <w:r>
              <w:rPr>
                <w:rFonts w:ascii="Arial" w:hAnsi="Arial" w:cs="Arial"/>
                <w:color w:val="000000"/>
                <w:sz w:val="16"/>
                <w:szCs w:val="16"/>
                <w:lang w:eastAsia="en-CA"/>
              </w:rPr>
              <w:t>tities of work performed</w:t>
            </w:r>
          </w:p>
        </w:tc>
      </w:tr>
    </w:tbl>
    <w:p w14:paraId="29C700CC" w14:textId="77777777" w:rsidR="00D06B43" w:rsidRDefault="00D06B43">
      <w:pPr>
        <w:spacing w:line="280" w:lineRule="atLeast"/>
        <w:ind w:left="709" w:hanging="709"/>
        <w:jc w:val="both"/>
        <w:rPr>
          <w:rFonts w:ascii="Arial" w:hAnsi="Arial" w:cs="Arial"/>
          <w:b/>
          <w:bCs/>
          <w:sz w:val="22"/>
          <w:szCs w:val="22"/>
          <w:u w:val="single"/>
        </w:rPr>
      </w:pPr>
    </w:p>
    <w:p w14:paraId="29C700CD" w14:textId="77777777" w:rsidR="00D06B43" w:rsidRDefault="00E90DAD">
      <w:pPr>
        <w:spacing w:line="280" w:lineRule="atLeast"/>
        <w:ind w:left="709" w:hanging="709"/>
        <w:jc w:val="both"/>
        <w:rPr>
          <w:rFonts w:ascii="Arial" w:hAnsi="Arial" w:cs="Arial"/>
          <w:b/>
          <w:bCs/>
          <w:sz w:val="22"/>
          <w:szCs w:val="22"/>
        </w:rPr>
      </w:pPr>
      <w:r>
        <w:rPr>
          <w:rFonts w:ascii="Arial" w:hAnsi="Arial" w:cs="Arial"/>
          <w:b/>
          <w:bCs/>
          <w:sz w:val="22"/>
          <w:szCs w:val="22"/>
        </w:rPr>
        <w:t>Alternative Cut Schedule Prices (OPTIONAL)</w:t>
      </w:r>
    </w:p>
    <w:p w14:paraId="29C700CE" w14:textId="77777777" w:rsidR="00D06B43" w:rsidRDefault="00D06B43">
      <w:pPr>
        <w:spacing w:line="280" w:lineRule="atLeast"/>
        <w:ind w:left="709" w:hanging="709"/>
        <w:jc w:val="both"/>
        <w:rPr>
          <w:rFonts w:ascii="Arial" w:hAnsi="Arial" w:cs="Arial"/>
          <w:b/>
          <w:bCs/>
          <w:sz w:val="22"/>
          <w:szCs w:val="22"/>
        </w:rPr>
      </w:pPr>
    </w:p>
    <w:p w14:paraId="29C700CF" w14:textId="77777777" w:rsidR="00D06B43" w:rsidRDefault="00E90DAD">
      <w:pPr>
        <w:spacing w:after="120" w:line="280" w:lineRule="atLeast"/>
        <w:jc w:val="both"/>
        <w:rPr>
          <w:rFonts w:ascii="Arial" w:hAnsi="Arial" w:cs="Arial"/>
          <w:color w:val="000000" w:themeColor="text1"/>
          <w:sz w:val="22"/>
          <w:szCs w:val="22"/>
          <w:u w:val="single"/>
        </w:rPr>
      </w:pPr>
      <w:r>
        <w:rPr>
          <w:rFonts w:ascii="Arial" w:hAnsi="Arial" w:cs="Arial"/>
          <w:sz w:val="22"/>
          <w:szCs w:val="22"/>
        </w:rPr>
        <w:t xml:space="preserve">The following are our prices for the alternative work listed hereunder. Such alternative work and amounts are </w:t>
      </w:r>
      <w:r>
        <w:rPr>
          <w:rFonts w:ascii="Arial" w:hAnsi="Arial" w:cs="Arial"/>
          <w:b/>
          <w:bCs/>
          <w:sz w:val="22"/>
          <w:szCs w:val="22"/>
        </w:rPr>
        <w:t>NOT</w:t>
      </w:r>
      <w:r>
        <w:rPr>
          <w:rFonts w:ascii="Arial" w:hAnsi="Arial" w:cs="Arial"/>
          <w:sz w:val="22"/>
          <w:szCs w:val="22"/>
        </w:rPr>
        <w:t xml:space="preserve"> included in our Schedule of Prices. This Section need only be completed if the Contractor proposes an alternate to any Goods and Services spec</w:t>
      </w:r>
      <w:r>
        <w:rPr>
          <w:rFonts w:ascii="Arial" w:hAnsi="Arial" w:cs="Arial"/>
          <w:sz w:val="22"/>
          <w:szCs w:val="22"/>
        </w:rPr>
        <w:t xml:space="preserve">ified and shown on the plans. These additional submittals are to be provided </w:t>
      </w:r>
      <w:r>
        <w:rPr>
          <w:rFonts w:ascii="Arial" w:hAnsi="Arial" w:cs="Arial"/>
          <w:b/>
          <w:bCs/>
          <w:sz w:val="22"/>
          <w:szCs w:val="22"/>
        </w:rPr>
        <w:t>AT THE TIME OF QUOTATION SUBMISSION.</w:t>
      </w:r>
      <w:r>
        <w:rPr>
          <w:rFonts w:ascii="Arial" w:hAnsi="Arial" w:cs="Arial"/>
          <w:sz w:val="22"/>
          <w:szCs w:val="22"/>
        </w:rPr>
        <w:t xml:space="preserve"> Evaluation and acceptance, if given, will be made after the Contractor has been selected.</w:t>
      </w:r>
    </w:p>
    <w:p w14:paraId="29C700D0" w14:textId="77777777" w:rsidR="00D06B43" w:rsidRDefault="00D06B43">
      <w:pPr>
        <w:spacing w:line="280" w:lineRule="atLeast"/>
        <w:ind w:left="709" w:hanging="709"/>
        <w:jc w:val="both"/>
        <w:rPr>
          <w:rFonts w:ascii="Arial" w:hAnsi="Arial" w:cs="Arial"/>
          <w:b/>
          <w:bCs/>
          <w:sz w:val="22"/>
          <w:szCs w:val="22"/>
        </w:rPr>
      </w:pPr>
    </w:p>
    <w:tbl>
      <w:tblPr>
        <w:tblStyle w:val="TableGrid"/>
        <w:tblW w:w="0" w:type="auto"/>
        <w:jc w:val="center"/>
        <w:tblLook w:val="04A0" w:firstRow="1" w:lastRow="0" w:firstColumn="1" w:lastColumn="0" w:noHBand="0" w:noVBand="1"/>
      </w:tblPr>
      <w:tblGrid>
        <w:gridCol w:w="917"/>
        <w:gridCol w:w="1583"/>
        <w:gridCol w:w="1983"/>
        <w:gridCol w:w="2851"/>
      </w:tblGrid>
      <w:tr w:rsidR="00D06B43" w14:paraId="29C700D5" w14:textId="77777777">
        <w:trPr>
          <w:jc w:val="center"/>
        </w:trPr>
        <w:tc>
          <w:tcPr>
            <w:tcW w:w="0" w:type="auto"/>
            <w:shd w:val="clear" w:color="auto" w:fill="E7E6E6" w:themeFill="background2"/>
            <w:vAlign w:val="center"/>
          </w:tcPr>
          <w:p w14:paraId="29C700D1" w14:textId="77777777" w:rsidR="00D06B43" w:rsidRDefault="00E90DAD">
            <w:pPr>
              <w:spacing w:before="40" w:after="40" w:line="280" w:lineRule="atLeast"/>
              <w:jc w:val="center"/>
              <w:rPr>
                <w:rFonts w:ascii="Arial" w:hAnsi="Arial" w:cs="Arial"/>
                <w:b/>
                <w:bCs/>
                <w:color w:val="000000" w:themeColor="text1"/>
                <w:sz w:val="20"/>
              </w:rPr>
            </w:pPr>
            <w:r>
              <w:rPr>
                <w:rFonts w:ascii="Arial" w:hAnsi="Arial" w:cs="Arial"/>
                <w:b/>
                <w:bCs/>
                <w:color w:val="000000" w:themeColor="text1"/>
                <w:sz w:val="20"/>
              </w:rPr>
              <w:t>Item #</w:t>
            </w:r>
          </w:p>
        </w:tc>
        <w:tc>
          <w:tcPr>
            <w:tcW w:w="0" w:type="auto"/>
            <w:shd w:val="clear" w:color="auto" w:fill="E7E6E6" w:themeFill="background2"/>
            <w:vAlign w:val="center"/>
          </w:tcPr>
          <w:p w14:paraId="29C700D2" w14:textId="77777777" w:rsidR="00D06B43" w:rsidRDefault="00E90DAD">
            <w:pPr>
              <w:spacing w:before="40" w:after="40" w:line="280" w:lineRule="atLeast"/>
              <w:jc w:val="center"/>
              <w:rPr>
                <w:rFonts w:ascii="Arial" w:hAnsi="Arial" w:cs="Arial"/>
                <w:b/>
                <w:bCs/>
                <w:color w:val="000000" w:themeColor="text1"/>
                <w:sz w:val="20"/>
              </w:rPr>
            </w:pPr>
            <w:r>
              <w:rPr>
                <w:rFonts w:ascii="Arial" w:hAnsi="Arial" w:cs="Arial"/>
                <w:b/>
                <w:bCs/>
                <w:color w:val="000000" w:themeColor="text1"/>
                <w:sz w:val="20"/>
              </w:rPr>
              <w:t>Class Of Work</w:t>
            </w:r>
          </w:p>
        </w:tc>
        <w:tc>
          <w:tcPr>
            <w:tcW w:w="0" w:type="auto"/>
            <w:shd w:val="clear" w:color="auto" w:fill="E7E6E6" w:themeFill="background2"/>
            <w:vAlign w:val="center"/>
          </w:tcPr>
          <w:p w14:paraId="29C700D3" w14:textId="77777777" w:rsidR="00D06B43" w:rsidRDefault="00E90DAD">
            <w:pPr>
              <w:spacing w:before="40" w:after="40" w:line="280" w:lineRule="atLeast"/>
              <w:jc w:val="center"/>
              <w:rPr>
                <w:rFonts w:ascii="Arial" w:hAnsi="Arial" w:cs="Arial"/>
                <w:b/>
                <w:bCs/>
                <w:color w:val="000000" w:themeColor="text1"/>
                <w:sz w:val="20"/>
              </w:rPr>
            </w:pPr>
            <w:r>
              <w:rPr>
                <w:rFonts w:ascii="Arial" w:hAnsi="Arial" w:cs="Arial"/>
                <w:b/>
                <w:bCs/>
                <w:color w:val="000000" w:themeColor="text1"/>
                <w:sz w:val="20"/>
              </w:rPr>
              <w:t>Cutting Frequency</w:t>
            </w:r>
          </w:p>
        </w:tc>
        <w:tc>
          <w:tcPr>
            <w:tcW w:w="0" w:type="auto"/>
            <w:shd w:val="clear" w:color="auto" w:fill="E7E6E6" w:themeFill="background2"/>
            <w:vAlign w:val="center"/>
          </w:tcPr>
          <w:p w14:paraId="29C700D4" w14:textId="77777777" w:rsidR="00D06B43" w:rsidRDefault="00E90DAD">
            <w:pPr>
              <w:spacing w:before="40" w:after="40" w:line="280" w:lineRule="atLeast"/>
              <w:jc w:val="center"/>
              <w:rPr>
                <w:rFonts w:ascii="Arial" w:hAnsi="Arial" w:cs="Arial"/>
                <w:b/>
                <w:bCs/>
                <w:color w:val="000000" w:themeColor="text1"/>
                <w:sz w:val="20"/>
              </w:rPr>
            </w:pPr>
            <w:r>
              <w:rPr>
                <w:rFonts w:ascii="Arial" w:hAnsi="Arial" w:cs="Arial"/>
                <w:b/>
                <w:bCs/>
                <w:color w:val="000000" w:themeColor="text1"/>
                <w:sz w:val="20"/>
              </w:rPr>
              <w:t>Unit Price P</w:t>
            </w:r>
            <w:r>
              <w:rPr>
                <w:rFonts w:ascii="Arial" w:hAnsi="Arial" w:cs="Arial"/>
                <w:b/>
                <w:bCs/>
                <w:color w:val="000000" w:themeColor="text1"/>
                <w:sz w:val="20"/>
              </w:rPr>
              <w:t>er Square Meter</w:t>
            </w:r>
          </w:p>
        </w:tc>
      </w:tr>
      <w:tr w:rsidR="00D06B43" w14:paraId="29C700DA" w14:textId="77777777">
        <w:trPr>
          <w:jc w:val="center"/>
        </w:trPr>
        <w:tc>
          <w:tcPr>
            <w:tcW w:w="0" w:type="auto"/>
            <w:vAlign w:val="center"/>
          </w:tcPr>
          <w:p w14:paraId="29C700D6" w14:textId="77777777" w:rsidR="00D06B43" w:rsidRDefault="00E90DAD">
            <w:pPr>
              <w:spacing w:before="40" w:after="40" w:line="280" w:lineRule="atLeast"/>
              <w:jc w:val="center"/>
              <w:rPr>
                <w:rFonts w:ascii="Arial" w:hAnsi="Arial" w:cs="Arial"/>
                <w:color w:val="000000" w:themeColor="text1"/>
                <w:sz w:val="20"/>
              </w:rPr>
            </w:pPr>
            <w:r>
              <w:rPr>
                <w:rFonts w:ascii="Arial" w:hAnsi="Arial" w:cs="Arial"/>
                <w:color w:val="000000" w:themeColor="text1"/>
                <w:sz w:val="20"/>
              </w:rPr>
              <w:t>OP AL1</w:t>
            </w:r>
          </w:p>
        </w:tc>
        <w:tc>
          <w:tcPr>
            <w:tcW w:w="0" w:type="auto"/>
            <w:vAlign w:val="center"/>
          </w:tcPr>
          <w:p w14:paraId="29C700D7" w14:textId="77777777" w:rsidR="00D06B43" w:rsidRDefault="00E90DAD">
            <w:pPr>
              <w:spacing w:before="40" w:after="40" w:line="280" w:lineRule="atLeast"/>
              <w:jc w:val="both"/>
              <w:rPr>
                <w:rFonts w:ascii="Arial" w:hAnsi="Arial" w:cs="Arial"/>
                <w:color w:val="000000" w:themeColor="text1"/>
                <w:sz w:val="20"/>
              </w:rPr>
            </w:pPr>
            <w:r>
              <w:rPr>
                <w:rFonts w:ascii="Arial" w:hAnsi="Arial" w:cs="Arial"/>
                <w:color w:val="000000" w:themeColor="text1"/>
                <w:sz w:val="20"/>
              </w:rPr>
              <w:t>Boulevards</w:t>
            </w:r>
          </w:p>
        </w:tc>
        <w:tc>
          <w:tcPr>
            <w:tcW w:w="0" w:type="auto"/>
            <w:vAlign w:val="center"/>
          </w:tcPr>
          <w:p w14:paraId="29C700D8" w14:textId="77777777" w:rsidR="00D06B43" w:rsidRDefault="00E90DAD">
            <w:pPr>
              <w:spacing w:before="40" w:after="40" w:line="280" w:lineRule="atLeast"/>
              <w:jc w:val="center"/>
              <w:rPr>
                <w:rFonts w:ascii="Arial" w:hAnsi="Arial" w:cs="Arial"/>
                <w:color w:val="000000" w:themeColor="text1"/>
                <w:sz w:val="20"/>
              </w:rPr>
            </w:pPr>
            <w:r>
              <w:rPr>
                <w:rFonts w:ascii="Arial" w:hAnsi="Arial" w:cs="Arial"/>
                <w:color w:val="000000" w:themeColor="text1"/>
                <w:sz w:val="20"/>
              </w:rPr>
              <w:t>Weekly</w:t>
            </w:r>
          </w:p>
        </w:tc>
        <w:tc>
          <w:tcPr>
            <w:tcW w:w="0" w:type="auto"/>
            <w:vAlign w:val="center"/>
          </w:tcPr>
          <w:p w14:paraId="29C700D9" w14:textId="77777777" w:rsidR="00D06B43" w:rsidRDefault="00E90DAD">
            <w:pPr>
              <w:spacing w:before="40" w:after="40" w:line="280" w:lineRule="atLeast"/>
              <w:jc w:val="both"/>
              <w:rPr>
                <w:rFonts w:ascii="Arial" w:hAnsi="Arial" w:cs="Arial"/>
                <w:color w:val="000000" w:themeColor="text1"/>
                <w:sz w:val="20"/>
              </w:rPr>
            </w:pPr>
            <w:r>
              <w:rPr>
                <w:rFonts w:ascii="Arial" w:hAnsi="Arial" w:cs="Arial"/>
                <w:color w:val="000000" w:themeColor="text1"/>
                <w:sz w:val="20"/>
              </w:rPr>
              <w:t>$</w:t>
            </w:r>
          </w:p>
        </w:tc>
      </w:tr>
      <w:tr w:rsidR="00D06B43" w14:paraId="29C700DF" w14:textId="77777777">
        <w:trPr>
          <w:jc w:val="center"/>
        </w:trPr>
        <w:tc>
          <w:tcPr>
            <w:tcW w:w="0" w:type="auto"/>
            <w:vAlign w:val="center"/>
          </w:tcPr>
          <w:p w14:paraId="29C700DB" w14:textId="77777777" w:rsidR="00D06B43" w:rsidRDefault="00E90DAD">
            <w:pPr>
              <w:spacing w:before="40" w:after="40" w:line="280" w:lineRule="atLeast"/>
              <w:jc w:val="center"/>
              <w:rPr>
                <w:rFonts w:ascii="Arial" w:hAnsi="Arial" w:cs="Arial"/>
                <w:color w:val="000000" w:themeColor="text1"/>
                <w:sz w:val="20"/>
              </w:rPr>
            </w:pPr>
            <w:r>
              <w:rPr>
                <w:rFonts w:ascii="Arial" w:hAnsi="Arial" w:cs="Arial"/>
                <w:color w:val="000000" w:themeColor="text1"/>
                <w:sz w:val="20"/>
              </w:rPr>
              <w:t>OP AL2</w:t>
            </w:r>
          </w:p>
        </w:tc>
        <w:tc>
          <w:tcPr>
            <w:tcW w:w="0" w:type="auto"/>
            <w:vAlign w:val="center"/>
          </w:tcPr>
          <w:p w14:paraId="29C700DC" w14:textId="77777777" w:rsidR="00D06B43" w:rsidRDefault="00E90DAD">
            <w:pPr>
              <w:spacing w:before="40" w:after="40" w:line="280" w:lineRule="atLeast"/>
              <w:jc w:val="both"/>
              <w:rPr>
                <w:rFonts w:ascii="Arial" w:hAnsi="Arial" w:cs="Arial"/>
                <w:color w:val="000000" w:themeColor="text1"/>
                <w:sz w:val="20"/>
              </w:rPr>
            </w:pPr>
            <w:r>
              <w:rPr>
                <w:rFonts w:ascii="Arial" w:hAnsi="Arial" w:cs="Arial"/>
                <w:color w:val="000000" w:themeColor="text1"/>
                <w:sz w:val="20"/>
              </w:rPr>
              <w:t>Medians</w:t>
            </w:r>
          </w:p>
        </w:tc>
        <w:tc>
          <w:tcPr>
            <w:tcW w:w="0" w:type="auto"/>
            <w:vAlign w:val="center"/>
          </w:tcPr>
          <w:p w14:paraId="29C700DD" w14:textId="77777777" w:rsidR="00D06B43" w:rsidRDefault="00E90DAD">
            <w:pPr>
              <w:spacing w:before="40" w:after="40" w:line="280" w:lineRule="atLeast"/>
              <w:jc w:val="center"/>
              <w:rPr>
                <w:rFonts w:ascii="Arial" w:hAnsi="Arial" w:cs="Arial"/>
                <w:color w:val="000000" w:themeColor="text1"/>
                <w:sz w:val="20"/>
              </w:rPr>
            </w:pPr>
            <w:r>
              <w:rPr>
                <w:rFonts w:ascii="Arial" w:hAnsi="Arial" w:cs="Arial"/>
                <w:color w:val="000000" w:themeColor="text1"/>
                <w:sz w:val="20"/>
              </w:rPr>
              <w:t>Weekly</w:t>
            </w:r>
          </w:p>
        </w:tc>
        <w:tc>
          <w:tcPr>
            <w:tcW w:w="0" w:type="auto"/>
            <w:vAlign w:val="center"/>
          </w:tcPr>
          <w:p w14:paraId="29C700DE" w14:textId="77777777" w:rsidR="00D06B43" w:rsidRDefault="00E90DAD">
            <w:pPr>
              <w:spacing w:before="40" w:after="40" w:line="280" w:lineRule="atLeast"/>
              <w:jc w:val="both"/>
              <w:rPr>
                <w:rFonts w:ascii="Arial" w:hAnsi="Arial" w:cs="Arial"/>
                <w:color w:val="000000" w:themeColor="text1"/>
                <w:sz w:val="20"/>
              </w:rPr>
            </w:pPr>
            <w:r>
              <w:rPr>
                <w:rFonts w:ascii="Arial" w:hAnsi="Arial" w:cs="Arial"/>
                <w:color w:val="000000" w:themeColor="text1"/>
                <w:sz w:val="20"/>
              </w:rPr>
              <w:t>$</w:t>
            </w:r>
          </w:p>
        </w:tc>
      </w:tr>
      <w:tr w:rsidR="00D06B43" w14:paraId="29C700E4" w14:textId="77777777">
        <w:trPr>
          <w:jc w:val="center"/>
        </w:trPr>
        <w:tc>
          <w:tcPr>
            <w:tcW w:w="0" w:type="auto"/>
            <w:vAlign w:val="center"/>
          </w:tcPr>
          <w:p w14:paraId="29C700E0" w14:textId="77777777" w:rsidR="00D06B43" w:rsidRDefault="00E90DAD">
            <w:pPr>
              <w:spacing w:before="40" w:after="40" w:line="280" w:lineRule="atLeast"/>
              <w:jc w:val="center"/>
              <w:rPr>
                <w:rFonts w:ascii="Arial" w:hAnsi="Arial" w:cs="Arial"/>
                <w:color w:val="000000" w:themeColor="text1"/>
                <w:sz w:val="20"/>
              </w:rPr>
            </w:pPr>
            <w:r>
              <w:rPr>
                <w:rFonts w:ascii="Arial" w:hAnsi="Arial" w:cs="Arial"/>
                <w:color w:val="000000" w:themeColor="text1"/>
                <w:sz w:val="20"/>
              </w:rPr>
              <w:t>OP AL3</w:t>
            </w:r>
          </w:p>
        </w:tc>
        <w:tc>
          <w:tcPr>
            <w:tcW w:w="0" w:type="auto"/>
            <w:vAlign w:val="center"/>
          </w:tcPr>
          <w:p w14:paraId="29C700E1" w14:textId="77777777" w:rsidR="00D06B43" w:rsidRDefault="00E90DAD">
            <w:pPr>
              <w:spacing w:before="40" w:after="40" w:line="280" w:lineRule="atLeast"/>
              <w:jc w:val="both"/>
              <w:rPr>
                <w:rFonts w:ascii="Arial" w:hAnsi="Arial" w:cs="Arial"/>
                <w:color w:val="000000" w:themeColor="text1"/>
                <w:sz w:val="20"/>
              </w:rPr>
            </w:pPr>
            <w:r>
              <w:rPr>
                <w:rFonts w:ascii="Arial" w:hAnsi="Arial" w:cs="Arial"/>
                <w:color w:val="000000" w:themeColor="text1"/>
                <w:sz w:val="20"/>
              </w:rPr>
              <w:t>Traffic Islands</w:t>
            </w:r>
          </w:p>
        </w:tc>
        <w:tc>
          <w:tcPr>
            <w:tcW w:w="0" w:type="auto"/>
            <w:vAlign w:val="center"/>
          </w:tcPr>
          <w:p w14:paraId="29C700E2" w14:textId="77777777" w:rsidR="00D06B43" w:rsidRDefault="00E90DAD">
            <w:pPr>
              <w:spacing w:before="40" w:after="40" w:line="280" w:lineRule="atLeast"/>
              <w:jc w:val="center"/>
              <w:rPr>
                <w:rFonts w:ascii="Arial" w:hAnsi="Arial" w:cs="Arial"/>
                <w:color w:val="000000" w:themeColor="text1"/>
                <w:sz w:val="20"/>
              </w:rPr>
            </w:pPr>
            <w:r>
              <w:rPr>
                <w:rFonts w:ascii="Arial" w:hAnsi="Arial" w:cs="Arial"/>
                <w:color w:val="000000" w:themeColor="text1"/>
                <w:sz w:val="20"/>
              </w:rPr>
              <w:t>Weekly</w:t>
            </w:r>
          </w:p>
        </w:tc>
        <w:tc>
          <w:tcPr>
            <w:tcW w:w="0" w:type="auto"/>
            <w:vAlign w:val="center"/>
          </w:tcPr>
          <w:p w14:paraId="29C700E3" w14:textId="77777777" w:rsidR="00D06B43" w:rsidRDefault="00E90DAD">
            <w:pPr>
              <w:spacing w:before="40" w:after="40" w:line="280" w:lineRule="atLeast"/>
              <w:jc w:val="both"/>
              <w:rPr>
                <w:rFonts w:ascii="Arial" w:hAnsi="Arial" w:cs="Arial"/>
                <w:color w:val="000000" w:themeColor="text1"/>
                <w:sz w:val="20"/>
              </w:rPr>
            </w:pPr>
            <w:r>
              <w:rPr>
                <w:rFonts w:ascii="Arial" w:hAnsi="Arial" w:cs="Arial"/>
                <w:color w:val="000000" w:themeColor="text1"/>
                <w:sz w:val="20"/>
              </w:rPr>
              <w:t>$</w:t>
            </w:r>
          </w:p>
        </w:tc>
      </w:tr>
      <w:tr w:rsidR="00D06B43" w14:paraId="29C700E9" w14:textId="77777777">
        <w:trPr>
          <w:jc w:val="center"/>
        </w:trPr>
        <w:tc>
          <w:tcPr>
            <w:tcW w:w="0" w:type="auto"/>
            <w:vAlign w:val="center"/>
          </w:tcPr>
          <w:p w14:paraId="29C700E5" w14:textId="77777777" w:rsidR="00D06B43" w:rsidRDefault="00E90DAD">
            <w:pPr>
              <w:spacing w:before="40" w:after="40" w:line="280" w:lineRule="atLeast"/>
              <w:jc w:val="center"/>
              <w:rPr>
                <w:rFonts w:ascii="Arial" w:hAnsi="Arial" w:cs="Arial"/>
                <w:color w:val="000000" w:themeColor="text1"/>
                <w:sz w:val="20"/>
              </w:rPr>
            </w:pPr>
            <w:r>
              <w:rPr>
                <w:rFonts w:ascii="Arial" w:hAnsi="Arial" w:cs="Arial"/>
                <w:color w:val="000000" w:themeColor="text1"/>
                <w:sz w:val="20"/>
              </w:rPr>
              <w:t>OP AL4</w:t>
            </w:r>
          </w:p>
        </w:tc>
        <w:tc>
          <w:tcPr>
            <w:tcW w:w="0" w:type="auto"/>
            <w:vAlign w:val="center"/>
          </w:tcPr>
          <w:p w14:paraId="29C700E6" w14:textId="77777777" w:rsidR="00D06B43" w:rsidRDefault="00E90DAD">
            <w:pPr>
              <w:spacing w:before="40" w:after="40" w:line="280" w:lineRule="atLeast"/>
              <w:jc w:val="both"/>
              <w:rPr>
                <w:rFonts w:ascii="Arial" w:hAnsi="Arial" w:cs="Arial"/>
                <w:color w:val="000000" w:themeColor="text1"/>
                <w:sz w:val="20"/>
              </w:rPr>
            </w:pPr>
            <w:r>
              <w:rPr>
                <w:rFonts w:ascii="Arial" w:hAnsi="Arial" w:cs="Arial"/>
                <w:color w:val="000000" w:themeColor="text1"/>
                <w:sz w:val="20"/>
              </w:rPr>
              <w:t>Walkways</w:t>
            </w:r>
          </w:p>
        </w:tc>
        <w:tc>
          <w:tcPr>
            <w:tcW w:w="0" w:type="auto"/>
            <w:vAlign w:val="center"/>
          </w:tcPr>
          <w:p w14:paraId="29C700E7" w14:textId="77777777" w:rsidR="00D06B43" w:rsidRDefault="00E90DAD">
            <w:pPr>
              <w:spacing w:before="40" w:after="40" w:line="280" w:lineRule="atLeast"/>
              <w:jc w:val="center"/>
              <w:rPr>
                <w:rFonts w:ascii="Arial" w:hAnsi="Arial" w:cs="Arial"/>
                <w:color w:val="000000" w:themeColor="text1"/>
                <w:sz w:val="20"/>
              </w:rPr>
            </w:pPr>
            <w:r>
              <w:rPr>
                <w:rFonts w:ascii="Arial" w:hAnsi="Arial" w:cs="Arial"/>
                <w:color w:val="000000" w:themeColor="text1"/>
                <w:sz w:val="20"/>
              </w:rPr>
              <w:t>Weekly</w:t>
            </w:r>
          </w:p>
        </w:tc>
        <w:tc>
          <w:tcPr>
            <w:tcW w:w="0" w:type="auto"/>
            <w:vAlign w:val="center"/>
          </w:tcPr>
          <w:p w14:paraId="29C700E8" w14:textId="77777777" w:rsidR="00D06B43" w:rsidRDefault="00E90DAD">
            <w:pPr>
              <w:spacing w:before="40" w:after="40" w:line="280" w:lineRule="atLeast"/>
              <w:jc w:val="both"/>
              <w:rPr>
                <w:rFonts w:ascii="Arial" w:hAnsi="Arial" w:cs="Arial"/>
                <w:color w:val="000000" w:themeColor="text1"/>
                <w:sz w:val="20"/>
              </w:rPr>
            </w:pPr>
            <w:r>
              <w:rPr>
                <w:rFonts w:ascii="Arial" w:hAnsi="Arial" w:cs="Arial"/>
                <w:color w:val="000000" w:themeColor="text1"/>
                <w:sz w:val="20"/>
              </w:rPr>
              <w:t>$</w:t>
            </w:r>
          </w:p>
        </w:tc>
      </w:tr>
    </w:tbl>
    <w:p w14:paraId="29C700EA" w14:textId="77777777" w:rsidR="00D06B43" w:rsidRDefault="00D06B43">
      <w:pPr>
        <w:spacing w:line="280" w:lineRule="atLeast"/>
        <w:ind w:left="709" w:hanging="709"/>
        <w:jc w:val="both"/>
        <w:rPr>
          <w:rFonts w:ascii="Arial" w:hAnsi="Arial" w:cs="Arial"/>
          <w:b/>
          <w:bCs/>
          <w:sz w:val="22"/>
          <w:szCs w:val="22"/>
        </w:rPr>
      </w:pPr>
    </w:p>
    <w:p w14:paraId="29C700EB" w14:textId="77777777" w:rsidR="00D06B43" w:rsidRDefault="00E90DAD">
      <w:pPr>
        <w:pStyle w:val="BodyText2"/>
        <w:rPr>
          <w:sz w:val="22"/>
          <w:szCs w:val="22"/>
        </w:rPr>
      </w:pPr>
      <w:r>
        <w:rPr>
          <w:sz w:val="22"/>
          <w:szCs w:val="22"/>
        </w:rPr>
        <w:t>Payment Terms:</w:t>
      </w:r>
    </w:p>
    <w:p w14:paraId="29C700EC" w14:textId="77777777" w:rsidR="00D06B43" w:rsidRDefault="00D06B43">
      <w:pPr>
        <w:pStyle w:val="BodyText2"/>
        <w:rPr>
          <w:bCs/>
          <w:sz w:val="22"/>
          <w:szCs w:val="22"/>
        </w:rPr>
      </w:pPr>
    </w:p>
    <w:p w14:paraId="29C700ED" w14:textId="77777777" w:rsidR="00D06B43" w:rsidRDefault="00E90DAD">
      <w:pPr>
        <w:pStyle w:val="BodyText2"/>
        <w:jc w:val="both"/>
        <w:rPr>
          <w:b w:val="0"/>
          <w:sz w:val="22"/>
          <w:szCs w:val="22"/>
        </w:rPr>
      </w:pPr>
      <w:r>
        <w:rPr>
          <w:b w:val="0"/>
          <w:sz w:val="22"/>
          <w:szCs w:val="22"/>
        </w:rPr>
        <w:t xml:space="preserve">A cash discount of ______% will be allowed if account is paid within _______ days, or the _________ day of </w:t>
      </w:r>
      <w:r>
        <w:rPr>
          <w:b w:val="0"/>
          <w:sz w:val="22"/>
          <w:szCs w:val="22"/>
        </w:rPr>
        <w:t>the month following, or net 30 days, on a best effort basis.</w:t>
      </w:r>
    </w:p>
    <w:p w14:paraId="29C700EE" w14:textId="77777777" w:rsidR="00D06B43" w:rsidRDefault="00D06B43">
      <w:pPr>
        <w:spacing w:line="280" w:lineRule="atLeast"/>
        <w:ind w:left="709" w:hanging="709"/>
        <w:jc w:val="both"/>
        <w:rPr>
          <w:rFonts w:ascii="Arial" w:hAnsi="Arial" w:cs="Arial"/>
          <w:sz w:val="22"/>
          <w:szCs w:val="22"/>
        </w:rPr>
      </w:pPr>
    </w:p>
    <w:p w14:paraId="29C700EF" w14:textId="77777777" w:rsidR="00D06B43" w:rsidRDefault="00E90DAD">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Time Schedule:</w:t>
      </w:r>
    </w:p>
    <w:p w14:paraId="29C700F0" w14:textId="77777777" w:rsidR="00D06B43" w:rsidRDefault="00D06B43">
      <w:pPr>
        <w:overflowPunct/>
        <w:autoSpaceDE/>
        <w:autoSpaceDN/>
        <w:adjustRightInd/>
        <w:jc w:val="both"/>
        <w:textAlignment w:val="auto"/>
        <w:rPr>
          <w:rFonts w:ascii="Arial" w:hAnsi="Arial" w:cs="Arial"/>
          <w:sz w:val="22"/>
          <w:szCs w:val="22"/>
          <w:u w:val="single"/>
        </w:rPr>
      </w:pPr>
    </w:p>
    <w:p w14:paraId="29C700F1" w14:textId="77777777" w:rsidR="00D06B43" w:rsidRDefault="00E90DAD">
      <w:pPr>
        <w:pStyle w:val="TOC4"/>
      </w:pPr>
      <w:r>
        <w:rPr>
          <w:sz w:val="22"/>
          <w:szCs w:val="22"/>
        </w:rPr>
        <w:t>10.</w:t>
      </w:r>
      <w:r>
        <w:tab/>
      </w:r>
      <w:r>
        <w:rPr>
          <w:sz w:val="22"/>
          <w:szCs w:val="22"/>
        </w:rPr>
        <w:t xml:space="preserve">Contractors should provide an estimated schedule, with major item descriptions and times indicating a commitment to provide the Goods and perform the Services within the </w:t>
      </w:r>
      <w:r>
        <w:rPr>
          <w:sz w:val="22"/>
          <w:szCs w:val="22"/>
        </w:rPr>
        <w:t>time specified (use the spaces provided and/or attach additional pages, if necessary).</w:t>
      </w:r>
    </w:p>
    <w:p w14:paraId="29C700F2" w14:textId="77777777" w:rsidR="00D06B43" w:rsidRDefault="00D06B43"/>
    <w:p w14:paraId="29C700F3" w14:textId="77777777" w:rsidR="00D06B43" w:rsidRDefault="00E90DAD">
      <w:pPr>
        <w:jc w:val="right"/>
        <w:rPr>
          <w:rFonts w:ascii="Arial" w:hAnsi="Arial" w:cs="Arial"/>
          <w:sz w:val="22"/>
          <w:szCs w:val="22"/>
        </w:rPr>
      </w:pPr>
      <w:r>
        <w:rPr>
          <w:rFonts w:ascii="Arial" w:hAnsi="Arial" w:cs="Arial"/>
          <w:sz w:val="22"/>
          <w:szCs w:val="22"/>
        </w:rPr>
        <w:t>MILESTONE DATES __________________________________</w:t>
      </w:r>
    </w:p>
    <w:p w14:paraId="29C700F4" w14:textId="77777777" w:rsidR="00D06B43" w:rsidRDefault="00D06B43">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D06B43" w14:paraId="29C700F7" w14:textId="77777777">
        <w:trPr>
          <w:cantSplit/>
          <w:trHeight w:val="288"/>
        </w:trPr>
        <w:tc>
          <w:tcPr>
            <w:tcW w:w="3825" w:type="dxa"/>
          </w:tcPr>
          <w:p w14:paraId="29C700F5" w14:textId="77777777" w:rsidR="00D06B43" w:rsidRDefault="00E90DAD">
            <w:pPr>
              <w:pStyle w:val="Heading5"/>
              <w:spacing w:line="360" w:lineRule="auto"/>
              <w:rPr>
                <w:bCs w:val="0"/>
                <w:sz w:val="22"/>
                <w:szCs w:val="22"/>
              </w:rPr>
            </w:pPr>
            <w:r>
              <w:rPr>
                <w:bCs w:val="0"/>
                <w:sz w:val="22"/>
                <w:szCs w:val="22"/>
              </w:rPr>
              <w:t>ACTIVITY</w:t>
            </w:r>
          </w:p>
        </w:tc>
        <w:tc>
          <w:tcPr>
            <w:tcW w:w="5525" w:type="dxa"/>
            <w:gridSpan w:val="10"/>
          </w:tcPr>
          <w:p w14:paraId="29C700F6" w14:textId="77777777" w:rsidR="00D06B43" w:rsidRDefault="00E90DAD">
            <w:pPr>
              <w:pStyle w:val="Heading5"/>
              <w:spacing w:line="360" w:lineRule="auto"/>
              <w:ind w:left="2160"/>
              <w:jc w:val="both"/>
              <w:rPr>
                <w:bCs w:val="0"/>
                <w:sz w:val="22"/>
                <w:szCs w:val="22"/>
              </w:rPr>
            </w:pPr>
            <w:r>
              <w:rPr>
                <w:bCs w:val="0"/>
                <w:sz w:val="22"/>
                <w:szCs w:val="22"/>
              </w:rPr>
              <w:t>SCHEDULE IN ___________</w:t>
            </w:r>
          </w:p>
        </w:tc>
      </w:tr>
      <w:tr w:rsidR="00D06B43" w14:paraId="29C70103" w14:textId="77777777">
        <w:trPr>
          <w:trHeight w:val="288"/>
        </w:trPr>
        <w:tc>
          <w:tcPr>
            <w:tcW w:w="3825" w:type="dxa"/>
          </w:tcPr>
          <w:p w14:paraId="29C700F8"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0F9" w14:textId="77777777" w:rsidR="00D06B43" w:rsidRDefault="00E90DA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29C700FA" w14:textId="77777777" w:rsidR="00D06B43" w:rsidRDefault="00E90DA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29C700FB" w14:textId="77777777" w:rsidR="00D06B43" w:rsidRDefault="00E90DA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29C700FC" w14:textId="77777777" w:rsidR="00D06B43" w:rsidRDefault="00E90DA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29C700FD" w14:textId="77777777" w:rsidR="00D06B43" w:rsidRDefault="00E90DA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29C700FE" w14:textId="77777777" w:rsidR="00D06B43" w:rsidRDefault="00E90DA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29C700FF" w14:textId="77777777" w:rsidR="00D06B43" w:rsidRDefault="00E90DA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29C70100" w14:textId="77777777" w:rsidR="00D06B43" w:rsidRDefault="00E90DA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29C70101" w14:textId="77777777" w:rsidR="00D06B43" w:rsidRDefault="00E90DA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29C70102" w14:textId="77777777" w:rsidR="00D06B43" w:rsidRDefault="00E90DA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D06B43" w14:paraId="29C7010F" w14:textId="77777777">
        <w:trPr>
          <w:trHeight w:val="288"/>
        </w:trPr>
        <w:tc>
          <w:tcPr>
            <w:tcW w:w="3825" w:type="dxa"/>
          </w:tcPr>
          <w:p w14:paraId="29C70104"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05"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06"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07"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08"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09"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0A"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0B"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0C"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0D"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7" w:type="dxa"/>
          </w:tcPr>
          <w:p w14:paraId="29C7010E" w14:textId="77777777" w:rsidR="00D06B43" w:rsidRDefault="00D06B43">
            <w:pPr>
              <w:tabs>
                <w:tab w:val="left" w:pos="720"/>
                <w:tab w:val="left" w:pos="1440"/>
                <w:tab w:val="left" w:pos="2160"/>
              </w:tabs>
              <w:spacing w:line="360" w:lineRule="auto"/>
              <w:jc w:val="both"/>
              <w:rPr>
                <w:rFonts w:ascii="Arial" w:hAnsi="Arial" w:cs="Arial"/>
                <w:sz w:val="22"/>
                <w:szCs w:val="22"/>
              </w:rPr>
            </w:pPr>
          </w:p>
        </w:tc>
      </w:tr>
      <w:tr w:rsidR="00D06B43" w14:paraId="29C7011B" w14:textId="77777777">
        <w:trPr>
          <w:trHeight w:val="288"/>
        </w:trPr>
        <w:tc>
          <w:tcPr>
            <w:tcW w:w="3825" w:type="dxa"/>
          </w:tcPr>
          <w:p w14:paraId="29C70110" w14:textId="77777777" w:rsidR="00D06B43" w:rsidRDefault="00E90DAD">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7728" behindDoc="1" locked="0" layoutInCell="1" allowOverlap="1" wp14:anchorId="29C701C8" wp14:editId="29C701C9">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29C701D1" w14:textId="77777777" w:rsidR="00D06B43" w:rsidRDefault="00E90DAD">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C701C8"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" filled="f" stroked="f">
                      <o:lock v:ext="edit" shapetype="t"/>
                      <v:textbox style="mso-fit-shape-to-text:t">
                        <w:txbxContent>
                          <w:p w14:paraId="29C701D1" w14:textId="77777777" w:rsidR="00D06B43" w:rsidRDefault="00E90DAD">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29C70111"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12"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13"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14"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15"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16"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17"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18"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19"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7" w:type="dxa"/>
          </w:tcPr>
          <w:p w14:paraId="29C7011A" w14:textId="77777777" w:rsidR="00D06B43" w:rsidRDefault="00D06B43">
            <w:pPr>
              <w:tabs>
                <w:tab w:val="left" w:pos="720"/>
                <w:tab w:val="left" w:pos="1440"/>
                <w:tab w:val="left" w:pos="2160"/>
              </w:tabs>
              <w:spacing w:line="360" w:lineRule="auto"/>
              <w:jc w:val="both"/>
              <w:rPr>
                <w:rFonts w:ascii="Arial" w:hAnsi="Arial" w:cs="Arial"/>
                <w:sz w:val="22"/>
                <w:szCs w:val="22"/>
              </w:rPr>
            </w:pPr>
          </w:p>
        </w:tc>
      </w:tr>
      <w:tr w:rsidR="00D06B43" w14:paraId="29C70127" w14:textId="77777777">
        <w:trPr>
          <w:trHeight w:val="288"/>
        </w:trPr>
        <w:tc>
          <w:tcPr>
            <w:tcW w:w="3825" w:type="dxa"/>
          </w:tcPr>
          <w:p w14:paraId="29C7011C" w14:textId="77777777" w:rsidR="00D06B43" w:rsidRDefault="00D06B43">
            <w:pPr>
              <w:tabs>
                <w:tab w:val="left" w:pos="720"/>
                <w:tab w:val="left" w:pos="1440"/>
                <w:tab w:val="left" w:pos="2160"/>
              </w:tabs>
              <w:spacing w:line="360" w:lineRule="auto"/>
              <w:jc w:val="both"/>
              <w:rPr>
                <w:noProof/>
              </w:rPr>
            </w:pPr>
          </w:p>
        </w:tc>
        <w:tc>
          <w:tcPr>
            <w:tcW w:w="552" w:type="dxa"/>
          </w:tcPr>
          <w:p w14:paraId="29C7011D"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1E"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1F"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20"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21"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22"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23"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24"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25"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7" w:type="dxa"/>
          </w:tcPr>
          <w:p w14:paraId="29C70126" w14:textId="77777777" w:rsidR="00D06B43" w:rsidRDefault="00D06B43">
            <w:pPr>
              <w:tabs>
                <w:tab w:val="left" w:pos="720"/>
                <w:tab w:val="left" w:pos="1440"/>
                <w:tab w:val="left" w:pos="2160"/>
              </w:tabs>
              <w:spacing w:line="360" w:lineRule="auto"/>
              <w:jc w:val="both"/>
              <w:rPr>
                <w:rFonts w:ascii="Arial" w:hAnsi="Arial" w:cs="Arial"/>
                <w:sz w:val="22"/>
                <w:szCs w:val="22"/>
              </w:rPr>
            </w:pPr>
          </w:p>
        </w:tc>
      </w:tr>
      <w:tr w:rsidR="00D06B43" w14:paraId="29C70133" w14:textId="77777777">
        <w:trPr>
          <w:trHeight w:val="288"/>
        </w:trPr>
        <w:tc>
          <w:tcPr>
            <w:tcW w:w="3825" w:type="dxa"/>
          </w:tcPr>
          <w:p w14:paraId="29C70128" w14:textId="77777777" w:rsidR="00D06B43" w:rsidRDefault="00D06B43">
            <w:pPr>
              <w:tabs>
                <w:tab w:val="left" w:pos="720"/>
                <w:tab w:val="left" w:pos="1440"/>
                <w:tab w:val="left" w:pos="2160"/>
              </w:tabs>
              <w:spacing w:line="360" w:lineRule="auto"/>
              <w:jc w:val="both"/>
              <w:rPr>
                <w:noProof/>
              </w:rPr>
            </w:pPr>
          </w:p>
        </w:tc>
        <w:tc>
          <w:tcPr>
            <w:tcW w:w="552" w:type="dxa"/>
          </w:tcPr>
          <w:p w14:paraId="29C70129"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2A"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2B"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2C"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2D"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2E"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2F"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30"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2" w:type="dxa"/>
          </w:tcPr>
          <w:p w14:paraId="29C70131" w14:textId="77777777" w:rsidR="00D06B43" w:rsidRDefault="00D06B43">
            <w:pPr>
              <w:tabs>
                <w:tab w:val="left" w:pos="720"/>
                <w:tab w:val="left" w:pos="1440"/>
                <w:tab w:val="left" w:pos="2160"/>
              </w:tabs>
              <w:spacing w:line="360" w:lineRule="auto"/>
              <w:jc w:val="both"/>
              <w:rPr>
                <w:rFonts w:ascii="Arial" w:hAnsi="Arial" w:cs="Arial"/>
                <w:sz w:val="22"/>
                <w:szCs w:val="22"/>
              </w:rPr>
            </w:pPr>
          </w:p>
        </w:tc>
        <w:tc>
          <w:tcPr>
            <w:tcW w:w="557" w:type="dxa"/>
          </w:tcPr>
          <w:p w14:paraId="29C70132" w14:textId="77777777" w:rsidR="00D06B43" w:rsidRDefault="00D06B43">
            <w:pPr>
              <w:tabs>
                <w:tab w:val="left" w:pos="720"/>
                <w:tab w:val="left" w:pos="1440"/>
                <w:tab w:val="left" w:pos="2160"/>
              </w:tabs>
              <w:spacing w:line="360" w:lineRule="auto"/>
              <w:jc w:val="both"/>
              <w:rPr>
                <w:rFonts w:ascii="Arial" w:hAnsi="Arial" w:cs="Arial"/>
                <w:sz w:val="22"/>
                <w:szCs w:val="22"/>
              </w:rPr>
            </w:pPr>
          </w:p>
        </w:tc>
      </w:tr>
    </w:tbl>
    <w:p w14:paraId="29C70134" w14:textId="77777777" w:rsidR="00D06B43" w:rsidRDefault="00D06B43">
      <w:pPr>
        <w:ind w:left="561" w:hanging="561"/>
        <w:jc w:val="both"/>
        <w:rPr>
          <w:rFonts w:ascii="Arial" w:hAnsi="Arial" w:cs="Arial"/>
          <w:b/>
          <w:bCs/>
          <w:sz w:val="22"/>
          <w:szCs w:val="22"/>
          <w:u w:val="single"/>
        </w:rPr>
      </w:pPr>
    </w:p>
    <w:p w14:paraId="29C70135" w14:textId="77777777" w:rsidR="00D06B43" w:rsidRDefault="00E90DAD">
      <w:pPr>
        <w:keepNext/>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29C70136" w14:textId="77777777" w:rsidR="00D06B43" w:rsidRDefault="00D06B43">
      <w:pPr>
        <w:keepNext/>
        <w:tabs>
          <w:tab w:val="left" w:pos="180"/>
        </w:tabs>
        <w:ind w:left="720" w:hanging="720"/>
        <w:jc w:val="both"/>
        <w:rPr>
          <w:rFonts w:ascii="Arial" w:hAnsi="Arial" w:cs="Arial"/>
          <w:sz w:val="22"/>
          <w:szCs w:val="22"/>
        </w:rPr>
      </w:pPr>
    </w:p>
    <w:p w14:paraId="29C70137" w14:textId="77777777" w:rsidR="00D06B43" w:rsidRDefault="00E90DAD">
      <w:pPr>
        <w:keepNext/>
        <w:overflowPunct/>
        <w:ind w:left="709" w:hanging="709"/>
        <w:jc w:val="both"/>
        <w:textAlignment w:val="auto"/>
        <w:rPr>
          <w:rFonts w:ascii="Arial" w:hAnsi="Arial" w:cs="Arial"/>
          <w:sz w:val="22"/>
          <w:szCs w:val="22"/>
        </w:rPr>
      </w:pPr>
      <w:r>
        <w:rPr>
          <w:rFonts w:ascii="Arial" w:hAnsi="Arial" w:cs="Arial"/>
          <w:bCs/>
          <w:sz w:val="22"/>
          <w:szCs w:val="22"/>
        </w:rPr>
        <w:t>11.</w:t>
      </w:r>
      <w:r>
        <w:rPr>
          <w:rFonts w:ascii="Arial" w:hAnsi="Arial" w:cs="Arial"/>
          <w:sz w:val="22"/>
          <w:szCs w:val="22"/>
        </w:rPr>
        <w:tab/>
      </w:r>
      <w:r>
        <w:rPr>
          <w:rFonts w:ascii="Arial" w:hAnsi="Arial" w:cs="Arial"/>
          <w:sz w:val="22"/>
          <w:szCs w:val="22"/>
          <w:lang w:val="en-CA" w:eastAsia="en-CA"/>
        </w:rPr>
        <w:t xml:space="preserve">Contractor's relevant experience and qualifications in delivering Goods and Services </w:t>
      </w:r>
      <w:proofErr w:type="gramStart"/>
      <w:r>
        <w:rPr>
          <w:rFonts w:ascii="Arial" w:hAnsi="Arial" w:cs="Arial"/>
          <w:sz w:val="22"/>
          <w:szCs w:val="22"/>
          <w:lang w:val="en-CA" w:eastAsia="en-CA"/>
        </w:rPr>
        <w:t>similar to</w:t>
      </w:r>
      <w:proofErr w:type="gramEnd"/>
      <w:r>
        <w:rPr>
          <w:rFonts w:ascii="Arial" w:hAnsi="Arial" w:cs="Arial"/>
          <w:sz w:val="22"/>
          <w:szCs w:val="22"/>
          <w:lang w:val="en-CA" w:eastAsia="en-CA"/>
        </w:rPr>
        <w:t xml:space="preserve"> those required by the Agreement (use the spaces provided and/or attach additional pages, if necessary):</w:t>
      </w:r>
    </w:p>
    <w:p w14:paraId="29C70138" w14:textId="77777777" w:rsidR="00D06B43" w:rsidRDefault="00E90DAD">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9C70139" w14:textId="77777777" w:rsidR="00D06B43" w:rsidRDefault="00D06B43">
      <w:pPr>
        <w:jc w:val="both"/>
        <w:rPr>
          <w:rFonts w:ascii="Arial" w:hAnsi="Arial" w:cs="Arial"/>
          <w:b/>
          <w:bCs/>
          <w:sz w:val="22"/>
          <w:szCs w:val="22"/>
          <w:u w:val="single"/>
        </w:rPr>
      </w:pPr>
    </w:p>
    <w:p w14:paraId="29C7013A" w14:textId="77777777" w:rsidR="00D06B43" w:rsidRDefault="00E90DAD">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9C7013B" w14:textId="77777777" w:rsidR="00D06B43" w:rsidRDefault="00D06B43">
      <w:pPr>
        <w:jc w:val="both"/>
        <w:rPr>
          <w:rFonts w:ascii="Arial" w:hAnsi="Arial" w:cs="Arial"/>
          <w:b/>
          <w:bCs/>
          <w:sz w:val="22"/>
          <w:szCs w:val="22"/>
          <w:u w:val="single"/>
        </w:rPr>
      </w:pPr>
    </w:p>
    <w:p w14:paraId="29C7013C" w14:textId="77777777" w:rsidR="00D06B43" w:rsidRDefault="00E90DAD">
      <w:pPr>
        <w:overflowPunct/>
        <w:ind w:left="709" w:hanging="709"/>
        <w:jc w:val="both"/>
        <w:textAlignment w:val="auto"/>
        <w:rPr>
          <w:rFonts w:ascii="Arial" w:hAnsi="Arial" w:cs="Arial"/>
          <w:b/>
          <w:bCs/>
          <w:sz w:val="22"/>
          <w:szCs w:val="22"/>
          <w:u w:val="single"/>
        </w:rPr>
      </w:pPr>
      <w:r>
        <w:rPr>
          <w:rFonts w:ascii="Arial" w:hAnsi="Arial" w:cs="Arial"/>
          <w:bCs/>
          <w:sz w:val="22"/>
          <w:szCs w:val="22"/>
        </w:rPr>
        <w:t>12.</w:t>
      </w:r>
      <w:r>
        <w:rPr>
          <w:rFonts w:ascii="Arial" w:hAnsi="Arial" w:cs="Arial"/>
          <w:sz w:val="22"/>
          <w:szCs w:val="22"/>
        </w:rPr>
        <w:tab/>
      </w:r>
      <w:r>
        <w:rPr>
          <w:rFonts w:ascii="Arial" w:hAnsi="Arial" w:cs="Arial"/>
          <w:sz w:val="22"/>
          <w:szCs w:val="22"/>
          <w:lang w:val="en-CA" w:eastAsia="en-CA"/>
        </w:rPr>
        <w:t xml:space="preserve">Contractor's references (name and </w:t>
      </w:r>
      <w:r>
        <w:rPr>
          <w:rFonts w:ascii="Arial" w:hAnsi="Arial" w:cs="Arial"/>
          <w:sz w:val="22"/>
          <w:szCs w:val="22"/>
          <w:lang w:val="en-CA" w:eastAsia="en-CA"/>
        </w:rPr>
        <w:t>telephone number) (use the spaces provided and/or attach additional pages, if necessary).  The City's preference is to have a minimum of three references.  Previous clients of the Contractor may be contacted at the City’s discretion.</w:t>
      </w:r>
    </w:p>
    <w:p w14:paraId="29C7013D" w14:textId="77777777" w:rsidR="00D06B43" w:rsidRDefault="00D06B43">
      <w:pPr>
        <w:pStyle w:val="Footer"/>
        <w:tabs>
          <w:tab w:val="left" w:pos="748"/>
        </w:tabs>
        <w:ind w:left="748" w:hanging="748"/>
        <w:jc w:val="both"/>
        <w:rPr>
          <w:rFonts w:ascii="Arial" w:hAnsi="Arial" w:cs="Arial"/>
          <w:bCs/>
          <w:sz w:val="22"/>
          <w:szCs w:val="22"/>
        </w:rPr>
      </w:pPr>
    </w:p>
    <w:p w14:paraId="29C7013E" w14:textId="77777777" w:rsidR="00D06B43" w:rsidRDefault="00E90DAD">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9C7013F" w14:textId="77777777" w:rsidR="00D06B43" w:rsidRDefault="00D06B43">
      <w:pPr>
        <w:tabs>
          <w:tab w:val="left" w:pos="748"/>
          <w:tab w:val="left" w:pos="9537"/>
        </w:tabs>
        <w:jc w:val="both"/>
        <w:rPr>
          <w:rFonts w:ascii="Arial" w:hAnsi="Arial" w:cs="Arial"/>
          <w:sz w:val="22"/>
          <w:szCs w:val="22"/>
        </w:rPr>
      </w:pPr>
    </w:p>
    <w:p w14:paraId="29C70140" w14:textId="77777777" w:rsidR="00D06B43" w:rsidRDefault="00E90DAD">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9C70141" w14:textId="77777777" w:rsidR="00D06B43" w:rsidRDefault="00D06B43">
      <w:pPr>
        <w:keepNext/>
        <w:keepLines/>
        <w:ind w:left="709"/>
        <w:jc w:val="both"/>
        <w:rPr>
          <w:rFonts w:ascii="Arial" w:hAnsi="Arial" w:cs="Arial"/>
          <w:b/>
          <w:sz w:val="22"/>
          <w:szCs w:val="22"/>
          <w:u w:val="single"/>
        </w:rPr>
      </w:pPr>
    </w:p>
    <w:p w14:paraId="29C70142" w14:textId="77777777" w:rsidR="00D06B43" w:rsidRDefault="00E90DAD">
      <w:pPr>
        <w:ind w:left="720" w:hanging="720"/>
        <w:jc w:val="both"/>
        <w:rPr>
          <w:rFonts w:ascii="Arial" w:hAnsi="Arial" w:cs="Arial"/>
          <w:sz w:val="22"/>
          <w:szCs w:val="22"/>
        </w:rPr>
      </w:pPr>
      <w:r>
        <w:rPr>
          <w:rFonts w:ascii="Arial" w:hAnsi="Arial" w:cs="Arial"/>
          <w:bCs/>
          <w:sz w:val="22"/>
          <w:szCs w:val="22"/>
        </w:rPr>
        <w:t>13.</w:t>
      </w:r>
      <w:r>
        <w:rPr>
          <w:rFonts w:ascii="Arial" w:hAnsi="Arial" w:cs="Arial"/>
          <w:sz w:val="22"/>
          <w:szCs w:val="22"/>
        </w:rPr>
        <w:tab/>
        <w:t>Contracto</w:t>
      </w:r>
      <w:r>
        <w:rPr>
          <w:rFonts w:ascii="Arial" w:hAnsi="Arial" w:cs="Arial"/>
          <w:sz w:val="22"/>
          <w:szCs w:val="22"/>
        </w:rPr>
        <w:t>rs should identify and provide the background and experience of all key personnel proposed to provide the Goods and Services (use the spaces provided and/or attach additional pages, if necessary):</w:t>
      </w:r>
    </w:p>
    <w:p w14:paraId="29C70143" w14:textId="77777777" w:rsidR="00D06B43" w:rsidRDefault="00D06B43">
      <w:pPr>
        <w:ind w:left="720" w:hanging="720"/>
        <w:jc w:val="both"/>
        <w:rPr>
          <w:rFonts w:ascii="Arial" w:hAnsi="Arial" w:cs="Arial"/>
          <w:sz w:val="22"/>
          <w:szCs w:val="22"/>
        </w:rPr>
      </w:pPr>
    </w:p>
    <w:p w14:paraId="29C70144" w14:textId="77777777" w:rsidR="00D06B43" w:rsidRDefault="00E90DAD">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29C70145" w14:textId="77777777" w:rsidR="00D06B43" w:rsidRDefault="00D06B43">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D06B43" w14:paraId="29C70148" w14:textId="77777777">
        <w:tc>
          <w:tcPr>
            <w:tcW w:w="1683" w:type="dxa"/>
          </w:tcPr>
          <w:p w14:paraId="29C70146" w14:textId="77777777" w:rsidR="00D06B43" w:rsidRDefault="00E90DAD">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29C70147" w14:textId="77777777" w:rsidR="00D06B43" w:rsidRDefault="00D06B43">
            <w:pPr>
              <w:tabs>
                <w:tab w:val="left" w:pos="720"/>
                <w:tab w:val="left" w:pos="1440"/>
                <w:tab w:val="left" w:pos="2160"/>
              </w:tabs>
              <w:jc w:val="both"/>
              <w:rPr>
                <w:rFonts w:ascii="Arial" w:hAnsi="Arial" w:cs="Arial"/>
              </w:rPr>
            </w:pPr>
          </w:p>
        </w:tc>
      </w:tr>
      <w:tr w:rsidR="00D06B43" w14:paraId="29C7014C" w14:textId="77777777">
        <w:tc>
          <w:tcPr>
            <w:tcW w:w="1683" w:type="dxa"/>
          </w:tcPr>
          <w:p w14:paraId="29C70149" w14:textId="77777777" w:rsidR="00D06B43" w:rsidRDefault="00D06B43">
            <w:pPr>
              <w:tabs>
                <w:tab w:val="left" w:pos="720"/>
                <w:tab w:val="left" w:pos="1440"/>
                <w:tab w:val="left" w:pos="2160"/>
              </w:tabs>
              <w:jc w:val="both"/>
              <w:rPr>
                <w:rFonts w:ascii="Arial" w:hAnsi="Arial" w:cs="Arial"/>
                <w:sz w:val="22"/>
                <w:szCs w:val="22"/>
              </w:rPr>
            </w:pPr>
          </w:p>
          <w:p w14:paraId="29C7014A" w14:textId="77777777" w:rsidR="00D06B43" w:rsidRDefault="00E90DAD">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29C7014B" w14:textId="77777777" w:rsidR="00D06B43" w:rsidRDefault="00D06B43">
            <w:pPr>
              <w:tabs>
                <w:tab w:val="left" w:pos="720"/>
                <w:tab w:val="left" w:pos="1440"/>
                <w:tab w:val="left" w:pos="2160"/>
              </w:tabs>
              <w:jc w:val="both"/>
              <w:rPr>
                <w:rFonts w:ascii="Arial" w:hAnsi="Arial" w:cs="Arial"/>
              </w:rPr>
            </w:pPr>
          </w:p>
        </w:tc>
      </w:tr>
      <w:tr w:rsidR="00D06B43" w14:paraId="29C7014F" w14:textId="77777777">
        <w:tc>
          <w:tcPr>
            <w:tcW w:w="1683" w:type="dxa"/>
          </w:tcPr>
          <w:p w14:paraId="29C7014D" w14:textId="77777777" w:rsidR="00D06B43" w:rsidRDefault="00E90DAD">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29C7014E" w14:textId="77777777" w:rsidR="00D06B43" w:rsidRDefault="00D06B43">
            <w:pPr>
              <w:tabs>
                <w:tab w:val="left" w:pos="720"/>
                <w:tab w:val="left" w:pos="1440"/>
                <w:tab w:val="left" w:pos="2160"/>
              </w:tabs>
              <w:jc w:val="both"/>
              <w:rPr>
                <w:rFonts w:ascii="Arial" w:hAnsi="Arial" w:cs="Arial"/>
              </w:rPr>
            </w:pPr>
          </w:p>
        </w:tc>
      </w:tr>
      <w:tr w:rsidR="00D06B43" w14:paraId="29C70152" w14:textId="77777777">
        <w:tc>
          <w:tcPr>
            <w:tcW w:w="1683" w:type="dxa"/>
          </w:tcPr>
          <w:p w14:paraId="29C70150" w14:textId="77777777" w:rsidR="00D06B43" w:rsidRDefault="00E90DAD">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29C70151" w14:textId="77777777" w:rsidR="00D06B43" w:rsidRDefault="00D06B43">
            <w:pPr>
              <w:tabs>
                <w:tab w:val="left" w:pos="720"/>
                <w:tab w:val="left" w:pos="1440"/>
                <w:tab w:val="left" w:pos="2160"/>
              </w:tabs>
              <w:jc w:val="both"/>
              <w:rPr>
                <w:rFonts w:ascii="Arial" w:hAnsi="Arial" w:cs="Arial"/>
              </w:rPr>
            </w:pPr>
          </w:p>
        </w:tc>
      </w:tr>
      <w:tr w:rsidR="00D06B43" w14:paraId="29C70155" w14:textId="77777777">
        <w:tc>
          <w:tcPr>
            <w:tcW w:w="1683" w:type="dxa"/>
          </w:tcPr>
          <w:p w14:paraId="29C70153" w14:textId="77777777" w:rsidR="00D06B43" w:rsidRDefault="00E90DA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29C70154" w14:textId="77777777" w:rsidR="00D06B43" w:rsidRDefault="00D06B43">
            <w:pPr>
              <w:tabs>
                <w:tab w:val="left" w:pos="720"/>
                <w:tab w:val="left" w:pos="1440"/>
                <w:tab w:val="left" w:pos="2160"/>
              </w:tabs>
              <w:jc w:val="both"/>
              <w:rPr>
                <w:rFonts w:ascii="Arial" w:hAnsi="Arial" w:cs="Arial"/>
              </w:rPr>
            </w:pPr>
          </w:p>
        </w:tc>
      </w:tr>
    </w:tbl>
    <w:p w14:paraId="29C70156" w14:textId="77777777" w:rsidR="00D06B43" w:rsidRDefault="00D06B43">
      <w:pPr>
        <w:ind w:left="720" w:hanging="720"/>
        <w:jc w:val="both"/>
        <w:rPr>
          <w:rFonts w:ascii="Arial" w:hAnsi="Arial" w:cs="Arial"/>
          <w:sz w:val="22"/>
          <w:szCs w:val="22"/>
          <w:u w:val="single"/>
        </w:rPr>
      </w:pPr>
    </w:p>
    <w:p w14:paraId="29C70157" w14:textId="77777777" w:rsidR="00D06B43" w:rsidRDefault="00E90DAD">
      <w:pPr>
        <w:ind w:left="720" w:hanging="720"/>
        <w:jc w:val="both"/>
        <w:rPr>
          <w:rFonts w:ascii="Arial" w:hAnsi="Arial" w:cs="Arial"/>
          <w:sz w:val="22"/>
          <w:szCs w:val="22"/>
        </w:rPr>
      </w:pPr>
      <w:r>
        <w:rPr>
          <w:rFonts w:ascii="Arial" w:hAnsi="Arial" w:cs="Arial"/>
          <w:bCs/>
          <w:sz w:val="22"/>
          <w:szCs w:val="22"/>
        </w:rPr>
        <w:t>14.</w:t>
      </w:r>
      <w:r>
        <w:rPr>
          <w:rFonts w:ascii="Arial" w:hAnsi="Arial" w:cs="Arial"/>
          <w:sz w:val="22"/>
          <w:szCs w:val="22"/>
        </w:rPr>
        <w:tab/>
        <w:t xml:space="preserve">Contractors should identify and provide the background and experience of all </w:t>
      </w:r>
      <w:proofErr w:type="gramStart"/>
      <w:r>
        <w:rPr>
          <w:rFonts w:ascii="Arial" w:hAnsi="Arial" w:cs="Arial"/>
          <w:sz w:val="22"/>
          <w:szCs w:val="22"/>
          <w:u w:val="single"/>
        </w:rPr>
        <w:t>sub</w:t>
      </w:r>
      <w:proofErr w:type="gramEnd"/>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29C70158" w14:textId="77777777" w:rsidR="00D06B43" w:rsidRDefault="00D06B43">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D06B43" w14:paraId="29C7015D"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9C70159" w14:textId="77777777" w:rsidR="00D06B43" w:rsidRDefault="00E90DAD">
            <w:pPr>
              <w:keepNext/>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9C7015A" w14:textId="77777777" w:rsidR="00D06B43" w:rsidRDefault="00E90DAD">
            <w:pPr>
              <w:keepNext/>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9C7015B" w14:textId="77777777" w:rsidR="00D06B43" w:rsidRDefault="00E90DAD">
            <w:pPr>
              <w:keepNext/>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w:t>
            </w:r>
            <w:r>
              <w:rPr>
                <w:rFonts w:ascii="Arial" w:hAnsi="Arial" w:cs="Arial"/>
                <w:i/>
                <w:iCs/>
                <w:sz w:val="22"/>
                <w:szCs w:val="22"/>
              </w:rPr>
              <w: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9C7015C" w14:textId="77777777" w:rsidR="00D06B43" w:rsidRDefault="00E90DAD">
            <w:pPr>
              <w:keepNext/>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D06B43" w14:paraId="29C70162"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9C7015E" w14:textId="77777777" w:rsidR="00D06B43" w:rsidRDefault="00D06B43">
            <w:pPr>
              <w:keepNext/>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9C7015F" w14:textId="77777777" w:rsidR="00D06B43" w:rsidRDefault="00D06B43">
            <w:pPr>
              <w:keepNext/>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9C70160" w14:textId="77777777" w:rsidR="00D06B43" w:rsidRDefault="00D06B43">
            <w:pPr>
              <w:keepNext/>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9C70161" w14:textId="77777777" w:rsidR="00D06B43" w:rsidRDefault="00D06B43">
            <w:pPr>
              <w:keepNext/>
              <w:tabs>
                <w:tab w:val="left" w:pos="720"/>
                <w:tab w:val="left" w:pos="1440"/>
                <w:tab w:val="left" w:pos="2160"/>
              </w:tabs>
              <w:spacing w:line="360" w:lineRule="auto"/>
              <w:jc w:val="both"/>
              <w:rPr>
                <w:rFonts w:ascii="Arial" w:hAnsi="Arial" w:cs="Arial"/>
                <w:sz w:val="22"/>
                <w:szCs w:val="22"/>
              </w:rPr>
            </w:pPr>
          </w:p>
        </w:tc>
      </w:tr>
      <w:tr w:rsidR="00D06B43" w14:paraId="29C70167"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9C70163" w14:textId="77777777" w:rsidR="00D06B43" w:rsidRDefault="00D06B43">
            <w:pPr>
              <w:keepNext/>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9C70164" w14:textId="77777777" w:rsidR="00D06B43" w:rsidRDefault="00D06B43">
            <w:pPr>
              <w:keepNext/>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9C70165" w14:textId="77777777" w:rsidR="00D06B43" w:rsidRDefault="00D06B43">
            <w:pPr>
              <w:keepNext/>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9C70166" w14:textId="77777777" w:rsidR="00D06B43" w:rsidRDefault="00D06B43">
            <w:pPr>
              <w:keepNext/>
              <w:tabs>
                <w:tab w:val="left" w:pos="720"/>
                <w:tab w:val="left" w:pos="1440"/>
                <w:tab w:val="left" w:pos="2160"/>
              </w:tabs>
              <w:spacing w:line="360" w:lineRule="auto"/>
              <w:jc w:val="both"/>
              <w:rPr>
                <w:rFonts w:ascii="Arial" w:hAnsi="Arial" w:cs="Arial"/>
                <w:sz w:val="22"/>
                <w:szCs w:val="22"/>
              </w:rPr>
            </w:pPr>
          </w:p>
        </w:tc>
      </w:tr>
      <w:tr w:rsidR="00D06B43" w14:paraId="29C7016C"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9C70168" w14:textId="77777777" w:rsidR="00D06B43" w:rsidRDefault="00D06B43">
            <w:pPr>
              <w:keepNext/>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9C70169" w14:textId="77777777" w:rsidR="00D06B43" w:rsidRDefault="00D06B43">
            <w:pPr>
              <w:keepNext/>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9C7016A" w14:textId="77777777" w:rsidR="00D06B43" w:rsidRDefault="00D06B43">
            <w:pPr>
              <w:keepNext/>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9C7016B" w14:textId="77777777" w:rsidR="00D06B43" w:rsidRDefault="00D06B43">
            <w:pPr>
              <w:keepNext/>
              <w:tabs>
                <w:tab w:val="left" w:pos="720"/>
                <w:tab w:val="left" w:pos="1440"/>
                <w:tab w:val="left" w:pos="2160"/>
              </w:tabs>
              <w:spacing w:line="360" w:lineRule="auto"/>
              <w:jc w:val="both"/>
              <w:rPr>
                <w:rFonts w:ascii="Arial" w:hAnsi="Arial" w:cs="Arial"/>
                <w:sz w:val="22"/>
                <w:szCs w:val="22"/>
              </w:rPr>
            </w:pPr>
          </w:p>
        </w:tc>
      </w:tr>
    </w:tbl>
    <w:p w14:paraId="29C7016D" w14:textId="77777777" w:rsidR="00D06B43" w:rsidRDefault="00D06B43">
      <w:pPr>
        <w:ind w:left="720" w:hanging="720"/>
        <w:jc w:val="both"/>
        <w:rPr>
          <w:rFonts w:ascii="Arial" w:hAnsi="Arial" w:cs="Arial"/>
          <w:sz w:val="22"/>
          <w:szCs w:val="22"/>
        </w:rPr>
      </w:pPr>
    </w:p>
    <w:p w14:paraId="29C7016E" w14:textId="77777777" w:rsidR="00D06B43" w:rsidRDefault="00E90DA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Metro Vancouver’s Non-Road Diesel Engine Emissions Regulation By-law:</w:t>
      </w:r>
    </w:p>
    <w:p w14:paraId="29C7016F" w14:textId="77777777" w:rsidR="00D06B43" w:rsidRDefault="00D06B43">
      <w:pPr>
        <w:spacing w:line="280" w:lineRule="atLeast"/>
        <w:ind w:left="709" w:hanging="709"/>
        <w:jc w:val="both"/>
        <w:rPr>
          <w:rFonts w:ascii="Arial" w:hAnsi="Arial" w:cs="Arial"/>
          <w:b/>
          <w:bCs/>
          <w:sz w:val="22"/>
          <w:szCs w:val="22"/>
          <w:u w:val="single"/>
        </w:rPr>
      </w:pPr>
    </w:p>
    <w:p w14:paraId="29C70170" w14:textId="77777777" w:rsidR="00D06B43" w:rsidRDefault="00E90DAD">
      <w:pPr>
        <w:spacing w:line="280" w:lineRule="atLeast"/>
        <w:ind w:left="709" w:hanging="709"/>
        <w:jc w:val="both"/>
        <w:rPr>
          <w:rFonts w:ascii="Arial" w:hAnsi="Arial" w:cs="Arial"/>
          <w:bCs/>
          <w:sz w:val="22"/>
          <w:szCs w:val="22"/>
        </w:rPr>
      </w:pPr>
      <w:r>
        <w:rPr>
          <w:rFonts w:ascii="Arial" w:hAnsi="Arial" w:cs="Arial"/>
          <w:bCs/>
          <w:sz w:val="22"/>
          <w:szCs w:val="22"/>
        </w:rPr>
        <w:t>15.</w:t>
      </w:r>
      <w:r>
        <w:rPr>
          <w:rFonts w:ascii="Arial" w:hAnsi="Arial" w:cs="Arial"/>
          <w:bCs/>
          <w:sz w:val="22"/>
          <w:szCs w:val="22"/>
        </w:rPr>
        <w:tab/>
        <w:t xml:space="preserve">Contractors should confirm they </w:t>
      </w:r>
      <w:proofErr w:type="gramStart"/>
      <w:r>
        <w:rPr>
          <w:rFonts w:ascii="Arial" w:hAnsi="Arial" w:cs="Arial"/>
          <w:bCs/>
          <w:sz w:val="22"/>
          <w:szCs w:val="22"/>
        </w:rPr>
        <w:t>are in compliance with</w:t>
      </w:r>
      <w:proofErr w:type="gramEnd"/>
      <w:r>
        <w:rPr>
          <w:rFonts w:ascii="Arial" w:hAnsi="Arial" w:cs="Arial"/>
          <w:bCs/>
          <w:sz w:val="22"/>
          <w:szCs w:val="22"/>
        </w:rPr>
        <w:t xml:space="preserve"> By-law (if applicable): </w:t>
      </w:r>
    </w:p>
    <w:p w14:paraId="29C70171" w14:textId="77777777" w:rsidR="00D06B43" w:rsidRDefault="00D06B43">
      <w:pPr>
        <w:jc w:val="both"/>
        <w:rPr>
          <w:rFonts w:ascii="Arial" w:hAnsi="Arial" w:cs="Arial"/>
          <w:b/>
          <w:bCs/>
          <w:sz w:val="20"/>
          <w:u w:val="single"/>
        </w:rPr>
      </w:pPr>
    </w:p>
    <w:p w14:paraId="29C70172" w14:textId="77777777" w:rsidR="00D06B43" w:rsidRDefault="00E90DAD">
      <w:pPr>
        <w:spacing w:line="280" w:lineRule="atLeast"/>
        <w:ind w:left="1429" w:hanging="709"/>
        <w:jc w:val="both"/>
        <w:rPr>
          <w:rFonts w:ascii="Arial" w:hAnsi="Arial" w:cs="Arial"/>
          <w:sz w:val="22"/>
          <w:szCs w:val="22"/>
          <w:lang w:val="en-CA" w:eastAsia="en-CA"/>
        </w:rPr>
      </w:pPr>
      <w:r>
        <w:rPr>
          <w:rFonts w:ascii="Arial" w:hAnsi="Arial" w:cs="Arial"/>
          <w:sz w:val="22"/>
          <w:szCs w:val="22"/>
          <w:lang w:val="en-CA" w:eastAsia="en-CA"/>
        </w:rPr>
        <w:sym w:font="Wingdings" w:char="F072"/>
      </w:r>
      <w:r>
        <w:rPr>
          <w:rFonts w:ascii="Arial" w:hAnsi="Arial" w:cs="Arial"/>
          <w:sz w:val="22"/>
          <w:szCs w:val="22"/>
          <w:lang w:val="en-CA" w:eastAsia="en-CA"/>
        </w:rPr>
        <w:t xml:space="preserve"> Applicable as follows   </w:t>
      </w:r>
      <w:r>
        <w:rPr>
          <w:rFonts w:ascii="Arial" w:hAnsi="Arial" w:cs="Arial"/>
          <w:sz w:val="22"/>
          <w:szCs w:val="22"/>
          <w:lang w:val="en-CA" w:eastAsia="en-CA"/>
        </w:rPr>
        <w:sym w:font="Wingdings" w:char="F072"/>
      </w:r>
      <w:r>
        <w:rPr>
          <w:rFonts w:ascii="Arial" w:hAnsi="Arial" w:cs="Arial"/>
          <w:sz w:val="22"/>
          <w:szCs w:val="22"/>
          <w:lang w:val="en-CA" w:eastAsia="en-CA"/>
        </w:rPr>
        <w:t xml:space="preserve"> Not applicable to this project</w:t>
      </w:r>
    </w:p>
    <w:p w14:paraId="29C70173" w14:textId="77777777" w:rsidR="00D06B43" w:rsidRDefault="00D06B43">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D06B43" w14:paraId="29C70178" w14:textId="77777777">
        <w:tc>
          <w:tcPr>
            <w:tcW w:w="559" w:type="dxa"/>
            <w:shd w:val="clear" w:color="auto" w:fill="auto"/>
          </w:tcPr>
          <w:p w14:paraId="29C70174" w14:textId="77777777" w:rsidR="00D06B43" w:rsidRDefault="00E90DAD">
            <w:pPr>
              <w:spacing w:line="280" w:lineRule="atLeast"/>
              <w:ind w:left="709" w:hanging="709"/>
              <w:rPr>
                <w:rFonts w:ascii="Arial" w:hAnsi="Arial" w:cs="Arial"/>
                <w:bCs/>
                <w:sz w:val="22"/>
                <w:szCs w:val="22"/>
              </w:rPr>
            </w:pPr>
            <w:r>
              <w:rPr>
                <w:rFonts w:ascii="Arial" w:hAnsi="Arial" w:cs="Arial"/>
                <w:bCs/>
                <w:sz w:val="22"/>
                <w:szCs w:val="22"/>
              </w:rPr>
              <w:t>No.</w:t>
            </w:r>
          </w:p>
        </w:tc>
        <w:tc>
          <w:tcPr>
            <w:tcW w:w="2985" w:type="dxa"/>
            <w:shd w:val="clear" w:color="auto" w:fill="auto"/>
          </w:tcPr>
          <w:p w14:paraId="29C70175" w14:textId="77777777" w:rsidR="00D06B43" w:rsidRDefault="00E90DAD">
            <w:pPr>
              <w:spacing w:line="280" w:lineRule="atLeast"/>
              <w:ind w:left="709" w:hanging="709"/>
              <w:jc w:val="center"/>
              <w:rPr>
                <w:rFonts w:ascii="Arial" w:hAnsi="Arial" w:cs="Arial"/>
                <w:bCs/>
                <w:sz w:val="22"/>
                <w:szCs w:val="22"/>
              </w:rPr>
            </w:pPr>
            <w:r>
              <w:rPr>
                <w:rFonts w:ascii="Arial" w:hAnsi="Arial" w:cs="Arial"/>
                <w:bCs/>
                <w:sz w:val="22"/>
                <w:szCs w:val="22"/>
              </w:rPr>
              <w:t>Equipment Description</w:t>
            </w:r>
          </w:p>
        </w:tc>
        <w:tc>
          <w:tcPr>
            <w:tcW w:w="2410" w:type="dxa"/>
            <w:shd w:val="clear" w:color="auto" w:fill="auto"/>
          </w:tcPr>
          <w:p w14:paraId="29C70176" w14:textId="77777777" w:rsidR="00D06B43" w:rsidRDefault="00E90DAD">
            <w:pPr>
              <w:spacing w:line="280" w:lineRule="atLeast"/>
              <w:ind w:left="34"/>
              <w:jc w:val="center"/>
              <w:rPr>
                <w:rFonts w:ascii="Arial" w:hAnsi="Arial" w:cs="Arial"/>
                <w:bCs/>
                <w:sz w:val="22"/>
                <w:szCs w:val="22"/>
              </w:rPr>
            </w:pPr>
            <w:r>
              <w:rPr>
                <w:rFonts w:ascii="Arial" w:hAnsi="Arial" w:cs="Arial"/>
                <w:bCs/>
                <w:sz w:val="22"/>
                <w:szCs w:val="22"/>
              </w:rPr>
              <w:t>Engine Tier Designation</w:t>
            </w:r>
          </w:p>
        </w:tc>
        <w:tc>
          <w:tcPr>
            <w:tcW w:w="2410" w:type="dxa"/>
          </w:tcPr>
          <w:p w14:paraId="29C70177" w14:textId="77777777" w:rsidR="00D06B43" w:rsidRDefault="00E90DAD">
            <w:pPr>
              <w:spacing w:line="280" w:lineRule="atLeast"/>
              <w:ind w:left="33" w:hanging="33"/>
              <w:jc w:val="center"/>
              <w:rPr>
                <w:rFonts w:ascii="Arial" w:hAnsi="Arial" w:cs="Arial"/>
                <w:bCs/>
                <w:sz w:val="22"/>
                <w:szCs w:val="22"/>
              </w:rPr>
            </w:pPr>
            <w:r>
              <w:rPr>
                <w:rFonts w:ascii="Arial" w:hAnsi="Arial" w:cs="Arial"/>
                <w:bCs/>
                <w:sz w:val="22"/>
                <w:szCs w:val="22"/>
              </w:rPr>
              <w:t>Engine Registration Number as Issued by Metro Vancouver</w:t>
            </w:r>
          </w:p>
        </w:tc>
      </w:tr>
      <w:tr w:rsidR="00D06B43" w14:paraId="29C7017D" w14:textId="77777777">
        <w:tc>
          <w:tcPr>
            <w:tcW w:w="559" w:type="dxa"/>
            <w:shd w:val="clear" w:color="auto" w:fill="auto"/>
          </w:tcPr>
          <w:p w14:paraId="29C70179" w14:textId="77777777" w:rsidR="00D06B43" w:rsidRDefault="00E90DAD">
            <w:pPr>
              <w:spacing w:line="360" w:lineRule="auto"/>
              <w:ind w:left="709" w:hanging="709"/>
              <w:jc w:val="both"/>
              <w:rPr>
                <w:rFonts w:ascii="Arial" w:hAnsi="Arial" w:cs="Arial"/>
                <w:bCs/>
                <w:sz w:val="22"/>
                <w:szCs w:val="22"/>
              </w:rPr>
            </w:pPr>
            <w:r>
              <w:rPr>
                <w:rFonts w:ascii="Arial" w:hAnsi="Arial" w:cs="Arial"/>
                <w:bCs/>
                <w:sz w:val="22"/>
                <w:szCs w:val="22"/>
              </w:rPr>
              <w:t>1</w:t>
            </w:r>
          </w:p>
        </w:tc>
        <w:tc>
          <w:tcPr>
            <w:tcW w:w="2985" w:type="dxa"/>
            <w:shd w:val="clear" w:color="auto" w:fill="auto"/>
          </w:tcPr>
          <w:p w14:paraId="29C7017A" w14:textId="77777777" w:rsidR="00D06B43" w:rsidRDefault="00D06B43">
            <w:pPr>
              <w:spacing w:line="360" w:lineRule="auto"/>
              <w:ind w:left="709" w:hanging="709"/>
              <w:jc w:val="both"/>
              <w:rPr>
                <w:rFonts w:ascii="Arial" w:hAnsi="Arial" w:cs="Arial"/>
                <w:bCs/>
                <w:sz w:val="22"/>
                <w:szCs w:val="22"/>
              </w:rPr>
            </w:pPr>
          </w:p>
        </w:tc>
        <w:tc>
          <w:tcPr>
            <w:tcW w:w="2410" w:type="dxa"/>
            <w:shd w:val="clear" w:color="auto" w:fill="auto"/>
          </w:tcPr>
          <w:p w14:paraId="29C7017B" w14:textId="77777777" w:rsidR="00D06B43" w:rsidRDefault="00E90DAD">
            <w:pPr>
              <w:spacing w:line="360" w:lineRule="auto"/>
              <w:rPr>
                <w:rFonts w:ascii="Arial" w:hAnsi="Arial" w:cs="Arial"/>
                <w:sz w:val="22"/>
                <w:szCs w:val="22"/>
                <w:lang w:val="en-CA" w:eastAsia="en-CA"/>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29C7017C" w14:textId="77777777" w:rsidR="00D06B43" w:rsidRDefault="00D06B43">
            <w:pPr>
              <w:spacing w:line="360" w:lineRule="auto"/>
              <w:rPr>
                <w:rFonts w:ascii="Arial" w:hAnsi="Arial" w:cs="Arial"/>
                <w:sz w:val="22"/>
                <w:szCs w:val="22"/>
                <w:lang w:val="en-CA" w:eastAsia="en-CA"/>
              </w:rPr>
            </w:pPr>
          </w:p>
        </w:tc>
      </w:tr>
      <w:tr w:rsidR="00D06B43" w14:paraId="29C70182" w14:textId="77777777">
        <w:tc>
          <w:tcPr>
            <w:tcW w:w="559" w:type="dxa"/>
            <w:shd w:val="clear" w:color="auto" w:fill="auto"/>
          </w:tcPr>
          <w:p w14:paraId="29C7017E" w14:textId="77777777" w:rsidR="00D06B43" w:rsidRDefault="00E90DAD">
            <w:pPr>
              <w:spacing w:line="360" w:lineRule="auto"/>
              <w:ind w:left="709" w:hanging="709"/>
              <w:jc w:val="both"/>
              <w:rPr>
                <w:rFonts w:ascii="Arial" w:hAnsi="Arial" w:cs="Arial"/>
                <w:bCs/>
                <w:sz w:val="22"/>
                <w:szCs w:val="22"/>
              </w:rPr>
            </w:pPr>
            <w:r>
              <w:rPr>
                <w:rFonts w:ascii="Arial" w:hAnsi="Arial" w:cs="Arial"/>
                <w:bCs/>
                <w:sz w:val="22"/>
                <w:szCs w:val="22"/>
              </w:rPr>
              <w:t>2</w:t>
            </w:r>
          </w:p>
        </w:tc>
        <w:tc>
          <w:tcPr>
            <w:tcW w:w="2985" w:type="dxa"/>
            <w:shd w:val="clear" w:color="auto" w:fill="auto"/>
          </w:tcPr>
          <w:p w14:paraId="29C7017F" w14:textId="77777777" w:rsidR="00D06B43" w:rsidRDefault="00D06B43">
            <w:pPr>
              <w:spacing w:line="360" w:lineRule="auto"/>
              <w:ind w:left="709" w:hanging="709"/>
              <w:jc w:val="both"/>
              <w:rPr>
                <w:rFonts w:ascii="Arial" w:hAnsi="Arial" w:cs="Arial"/>
                <w:bCs/>
                <w:sz w:val="22"/>
                <w:szCs w:val="22"/>
              </w:rPr>
            </w:pPr>
          </w:p>
        </w:tc>
        <w:tc>
          <w:tcPr>
            <w:tcW w:w="2410" w:type="dxa"/>
            <w:shd w:val="clear" w:color="auto" w:fill="auto"/>
          </w:tcPr>
          <w:p w14:paraId="29C70180" w14:textId="77777777" w:rsidR="00D06B43" w:rsidRDefault="00E90DAD">
            <w:pPr>
              <w:spacing w:line="360" w:lineRule="auto"/>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29C70181" w14:textId="77777777" w:rsidR="00D06B43" w:rsidRDefault="00D06B43">
            <w:pPr>
              <w:spacing w:line="360" w:lineRule="auto"/>
              <w:ind w:left="709" w:hanging="709"/>
              <w:jc w:val="both"/>
              <w:rPr>
                <w:rFonts w:ascii="Arial" w:hAnsi="Arial" w:cs="Arial"/>
                <w:bCs/>
                <w:sz w:val="22"/>
                <w:szCs w:val="22"/>
              </w:rPr>
            </w:pPr>
          </w:p>
        </w:tc>
      </w:tr>
      <w:tr w:rsidR="00D06B43" w14:paraId="29C70187" w14:textId="77777777">
        <w:tc>
          <w:tcPr>
            <w:tcW w:w="559" w:type="dxa"/>
            <w:shd w:val="clear" w:color="auto" w:fill="auto"/>
          </w:tcPr>
          <w:p w14:paraId="29C70183" w14:textId="77777777" w:rsidR="00D06B43" w:rsidRDefault="00E90DAD">
            <w:pPr>
              <w:spacing w:line="360" w:lineRule="auto"/>
              <w:ind w:left="709" w:hanging="709"/>
              <w:jc w:val="both"/>
              <w:rPr>
                <w:rFonts w:ascii="Arial" w:hAnsi="Arial" w:cs="Arial"/>
                <w:bCs/>
                <w:sz w:val="22"/>
                <w:szCs w:val="22"/>
              </w:rPr>
            </w:pPr>
            <w:r>
              <w:rPr>
                <w:rFonts w:ascii="Arial" w:hAnsi="Arial" w:cs="Arial"/>
                <w:bCs/>
                <w:sz w:val="22"/>
                <w:szCs w:val="22"/>
              </w:rPr>
              <w:t>3</w:t>
            </w:r>
          </w:p>
        </w:tc>
        <w:tc>
          <w:tcPr>
            <w:tcW w:w="2985" w:type="dxa"/>
            <w:shd w:val="clear" w:color="auto" w:fill="auto"/>
          </w:tcPr>
          <w:p w14:paraId="29C70184" w14:textId="77777777" w:rsidR="00D06B43" w:rsidRDefault="00D06B43">
            <w:pPr>
              <w:spacing w:line="360" w:lineRule="auto"/>
              <w:ind w:left="709" w:hanging="709"/>
              <w:jc w:val="both"/>
              <w:rPr>
                <w:rFonts w:ascii="Arial" w:hAnsi="Arial" w:cs="Arial"/>
                <w:bCs/>
                <w:sz w:val="22"/>
                <w:szCs w:val="22"/>
              </w:rPr>
            </w:pPr>
          </w:p>
        </w:tc>
        <w:tc>
          <w:tcPr>
            <w:tcW w:w="2410" w:type="dxa"/>
            <w:shd w:val="clear" w:color="auto" w:fill="auto"/>
          </w:tcPr>
          <w:p w14:paraId="29C70185" w14:textId="77777777" w:rsidR="00D06B43" w:rsidRDefault="00E90DAD">
            <w:pPr>
              <w:spacing w:line="360" w:lineRule="auto"/>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29C70186" w14:textId="77777777" w:rsidR="00D06B43" w:rsidRDefault="00D06B43">
            <w:pPr>
              <w:spacing w:line="360" w:lineRule="auto"/>
              <w:ind w:left="709" w:hanging="709"/>
              <w:jc w:val="both"/>
              <w:rPr>
                <w:rFonts w:ascii="Arial" w:hAnsi="Arial" w:cs="Arial"/>
                <w:bCs/>
                <w:sz w:val="22"/>
                <w:szCs w:val="22"/>
              </w:rPr>
            </w:pPr>
          </w:p>
        </w:tc>
      </w:tr>
      <w:tr w:rsidR="00D06B43" w14:paraId="29C7018C" w14:textId="77777777">
        <w:tc>
          <w:tcPr>
            <w:tcW w:w="559" w:type="dxa"/>
            <w:shd w:val="clear" w:color="auto" w:fill="auto"/>
          </w:tcPr>
          <w:p w14:paraId="29C70188" w14:textId="77777777" w:rsidR="00D06B43" w:rsidRDefault="00E90DAD">
            <w:pPr>
              <w:spacing w:line="360" w:lineRule="auto"/>
              <w:ind w:left="709" w:hanging="709"/>
              <w:jc w:val="both"/>
              <w:rPr>
                <w:rFonts w:ascii="Arial" w:hAnsi="Arial" w:cs="Arial"/>
                <w:bCs/>
                <w:sz w:val="22"/>
                <w:szCs w:val="22"/>
              </w:rPr>
            </w:pPr>
            <w:r>
              <w:rPr>
                <w:rFonts w:ascii="Arial" w:hAnsi="Arial" w:cs="Arial"/>
                <w:bCs/>
                <w:sz w:val="22"/>
                <w:szCs w:val="22"/>
              </w:rPr>
              <w:t>4</w:t>
            </w:r>
          </w:p>
        </w:tc>
        <w:tc>
          <w:tcPr>
            <w:tcW w:w="2985" w:type="dxa"/>
            <w:shd w:val="clear" w:color="auto" w:fill="auto"/>
          </w:tcPr>
          <w:p w14:paraId="29C70189" w14:textId="77777777" w:rsidR="00D06B43" w:rsidRDefault="00D06B43">
            <w:pPr>
              <w:spacing w:line="360" w:lineRule="auto"/>
              <w:ind w:left="709" w:hanging="709"/>
              <w:jc w:val="both"/>
              <w:rPr>
                <w:rFonts w:ascii="Arial" w:hAnsi="Arial" w:cs="Arial"/>
                <w:bCs/>
                <w:sz w:val="22"/>
                <w:szCs w:val="22"/>
              </w:rPr>
            </w:pPr>
          </w:p>
        </w:tc>
        <w:tc>
          <w:tcPr>
            <w:tcW w:w="2410" w:type="dxa"/>
            <w:shd w:val="clear" w:color="auto" w:fill="auto"/>
          </w:tcPr>
          <w:p w14:paraId="29C7018A" w14:textId="77777777" w:rsidR="00D06B43" w:rsidRDefault="00E90DAD">
            <w:pPr>
              <w:spacing w:line="360" w:lineRule="auto"/>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29C7018B" w14:textId="77777777" w:rsidR="00D06B43" w:rsidRDefault="00D06B43">
            <w:pPr>
              <w:spacing w:line="360" w:lineRule="auto"/>
              <w:ind w:left="709" w:hanging="709"/>
              <w:jc w:val="both"/>
              <w:rPr>
                <w:rFonts w:ascii="Arial" w:hAnsi="Arial" w:cs="Arial"/>
                <w:bCs/>
                <w:sz w:val="22"/>
                <w:szCs w:val="22"/>
              </w:rPr>
            </w:pPr>
          </w:p>
        </w:tc>
      </w:tr>
      <w:tr w:rsidR="00D06B43" w14:paraId="29C70191" w14:textId="77777777">
        <w:tc>
          <w:tcPr>
            <w:tcW w:w="559" w:type="dxa"/>
            <w:shd w:val="clear" w:color="auto" w:fill="auto"/>
          </w:tcPr>
          <w:p w14:paraId="29C7018D" w14:textId="77777777" w:rsidR="00D06B43" w:rsidRDefault="00E90DAD">
            <w:pPr>
              <w:spacing w:line="360" w:lineRule="auto"/>
              <w:ind w:left="709" w:hanging="709"/>
              <w:jc w:val="both"/>
              <w:rPr>
                <w:rFonts w:ascii="Arial" w:hAnsi="Arial" w:cs="Arial"/>
                <w:bCs/>
                <w:sz w:val="22"/>
                <w:szCs w:val="22"/>
              </w:rPr>
            </w:pPr>
            <w:r>
              <w:rPr>
                <w:rFonts w:ascii="Arial" w:hAnsi="Arial" w:cs="Arial"/>
                <w:bCs/>
                <w:sz w:val="22"/>
                <w:szCs w:val="22"/>
              </w:rPr>
              <w:t>5</w:t>
            </w:r>
          </w:p>
        </w:tc>
        <w:tc>
          <w:tcPr>
            <w:tcW w:w="2985" w:type="dxa"/>
            <w:shd w:val="clear" w:color="auto" w:fill="auto"/>
          </w:tcPr>
          <w:p w14:paraId="29C7018E" w14:textId="77777777" w:rsidR="00D06B43" w:rsidRDefault="00D06B43">
            <w:pPr>
              <w:spacing w:line="360" w:lineRule="auto"/>
              <w:ind w:left="709" w:hanging="709"/>
              <w:jc w:val="both"/>
              <w:rPr>
                <w:rFonts w:ascii="Arial" w:hAnsi="Arial" w:cs="Arial"/>
                <w:bCs/>
                <w:sz w:val="22"/>
                <w:szCs w:val="22"/>
              </w:rPr>
            </w:pPr>
          </w:p>
        </w:tc>
        <w:tc>
          <w:tcPr>
            <w:tcW w:w="2410" w:type="dxa"/>
            <w:shd w:val="clear" w:color="auto" w:fill="auto"/>
          </w:tcPr>
          <w:p w14:paraId="29C7018F" w14:textId="77777777" w:rsidR="00D06B43" w:rsidRDefault="00E90DAD">
            <w:pPr>
              <w:spacing w:line="360" w:lineRule="auto"/>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29C70190" w14:textId="77777777" w:rsidR="00D06B43" w:rsidRDefault="00D06B43">
            <w:pPr>
              <w:spacing w:line="360" w:lineRule="auto"/>
              <w:ind w:left="709" w:hanging="709"/>
              <w:jc w:val="both"/>
              <w:rPr>
                <w:rFonts w:ascii="Arial" w:hAnsi="Arial" w:cs="Arial"/>
                <w:bCs/>
                <w:sz w:val="22"/>
                <w:szCs w:val="22"/>
              </w:rPr>
            </w:pPr>
          </w:p>
        </w:tc>
      </w:tr>
    </w:tbl>
    <w:p w14:paraId="29C70192" w14:textId="77777777" w:rsidR="00D06B43" w:rsidRDefault="00D06B43">
      <w:pPr>
        <w:pStyle w:val="Footer"/>
        <w:tabs>
          <w:tab w:val="left" w:pos="748"/>
        </w:tabs>
        <w:jc w:val="both"/>
        <w:rPr>
          <w:rFonts w:ascii="Arial" w:hAnsi="Arial" w:cs="Arial"/>
          <w:b/>
          <w:bCs/>
          <w:sz w:val="22"/>
          <w:szCs w:val="22"/>
        </w:rPr>
      </w:pPr>
    </w:p>
    <w:p w14:paraId="29C70193" w14:textId="77777777" w:rsidR="00D06B43" w:rsidRDefault="00E90DAD">
      <w:pPr>
        <w:pStyle w:val="Footer"/>
        <w:keepNext/>
        <w:keepLines/>
        <w:tabs>
          <w:tab w:val="left" w:pos="748"/>
        </w:tabs>
        <w:ind w:left="748" w:hanging="748"/>
        <w:jc w:val="both"/>
        <w:rPr>
          <w:rFonts w:ascii="Arial" w:hAnsi="Arial" w:cs="Arial"/>
          <w:sz w:val="22"/>
          <w:szCs w:val="22"/>
        </w:rPr>
      </w:pPr>
      <w:r>
        <w:rPr>
          <w:rFonts w:ascii="Arial" w:hAnsi="Arial" w:cs="Arial"/>
          <w:bCs/>
          <w:sz w:val="22"/>
          <w:szCs w:val="22"/>
        </w:rPr>
        <w:lastRenderedPageBreak/>
        <w:t>17.</w:t>
      </w:r>
      <w:r>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29C70194" w14:textId="77777777" w:rsidR="00D06B43" w:rsidRDefault="00D06B43">
      <w:pPr>
        <w:keepNext/>
        <w:keepLines/>
        <w:tabs>
          <w:tab w:val="left" w:pos="180"/>
        </w:tabs>
        <w:ind w:left="180" w:hanging="180"/>
        <w:jc w:val="both"/>
        <w:rPr>
          <w:rFonts w:ascii="Arial" w:hAnsi="Arial" w:cs="Arial"/>
          <w:sz w:val="22"/>
          <w:szCs w:val="22"/>
        </w:rPr>
      </w:pPr>
    </w:p>
    <w:p w14:paraId="29C70195" w14:textId="77777777" w:rsidR="00D06B43" w:rsidRDefault="00E90DAD">
      <w:pPr>
        <w:keepNext/>
        <w:keepLines/>
        <w:tabs>
          <w:tab w:val="left" w:pos="180"/>
        </w:tabs>
        <w:ind w:left="180" w:hanging="180"/>
        <w:jc w:val="both"/>
        <w:rPr>
          <w:rFonts w:ascii="Arial" w:hAnsi="Arial" w:cs="Arial"/>
          <w:sz w:val="22"/>
          <w:szCs w:val="22"/>
        </w:rPr>
      </w:pPr>
      <w:r>
        <w:rPr>
          <w:rFonts w:ascii="Arial" w:hAnsi="Arial" w:cs="Arial"/>
          <w:b/>
          <w:bCs/>
          <w:sz w:val="22"/>
          <w:szCs w:val="22"/>
        </w:rPr>
        <w:t xml:space="preserve">This </w:t>
      </w:r>
      <w:r>
        <w:rPr>
          <w:rFonts w:ascii="Arial" w:hAnsi="Arial" w:cs="Arial"/>
          <w:b/>
          <w:bCs/>
          <w:sz w:val="22"/>
          <w:szCs w:val="22"/>
        </w:rPr>
        <w:t>Quotation</w:t>
      </w:r>
      <w:r>
        <w:rPr>
          <w:rFonts w:ascii="Arial" w:hAnsi="Arial" w:cs="Arial"/>
          <w:sz w:val="22"/>
          <w:szCs w:val="22"/>
        </w:rPr>
        <w:t xml:space="preserve"> is offered by the Contractor this _______ day of _______________, 202_.</w:t>
      </w:r>
    </w:p>
    <w:p w14:paraId="29C70196" w14:textId="77777777" w:rsidR="00D06B43" w:rsidRDefault="00D06B43">
      <w:pPr>
        <w:keepNext/>
        <w:keepLines/>
        <w:tabs>
          <w:tab w:val="left" w:pos="180"/>
        </w:tabs>
        <w:ind w:left="180" w:hanging="180"/>
        <w:jc w:val="both"/>
        <w:rPr>
          <w:rFonts w:ascii="Arial" w:hAnsi="Arial" w:cs="Arial"/>
          <w:b/>
          <w:sz w:val="22"/>
          <w:szCs w:val="22"/>
        </w:rPr>
      </w:pPr>
    </w:p>
    <w:p w14:paraId="29C70197" w14:textId="77777777" w:rsidR="00D06B43" w:rsidRDefault="00E90DAD">
      <w:pPr>
        <w:tabs>
          <w:tab w:val="left" w:pos="180"/>
        </w:tabs>
        <w:ind w:left="180" w:hanging="180"/>
        <w:jc w:val="both"/>
        <w:rPr>
          <w:rFonts w:ascii="Arial" w:hAnsi="Arial" w:cs="Arial"/>
          <w:b/>
          <w:sz w:val="22"/>
          <w:szCs w:val="22"/>
        </w:rPr>
      </w:pPr>
      <w:r>
        <w:rPr>
          <w:rFonts w:ascii="Arial" w:hAnsi="Arial" w:cs="Arial"/>
          <w:b/>
          <w:sz w:val="22"/>
          <w:szCs w:val="22"/>
        </w:rPr>
        <w:t>CONTRACTOR</w:t>
      </w:r>
    </w:p>
    <w:p w14:paraId="29C70198" w14:textId="77777777" w:rsidR="00D06B43" w:rsidRDefault="00D06B43">
      <w:pPr>
        <w:tabs>
          <w:tab w:val="left" w:pos="180"/>
        </w:tabs>
        <w:ind w:left="180" w:hanging="180"/>
        <w:jc w:val="both"/>
        <w:rPr>
          <w:rFonts w:ascii="Arial" w:hAnsi="Arial" w:cs="Arial"/>
          <w:sz w:val="22"/>
          <w:szCs w:val="22"/>
        </w:rPr>
      </w:pPr>
    </w:p>
    <w:p w14:paraId="29C70199" w14:textId="77777777" w:rsidR="00D06B43" w:rsidRDefault="00E90DAD">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D06B43" w14:paraId="29C701AC" w14:textId="77777777">
        <w:tc>
          <w:tcPr>
            <w:tcW w:w="5344" w:type="dxa"/>
          </w:tcPr>
          <w:p w14:paraId="29C7019A" w14:textId="77777777" w:rsidR="00D06B43" w:rsidRDefault="00D06B43">
            <w:pPr>
              <w:tabs>
                <w:tab w:val="right" w:leader="underscore" w:pos="5400"/>
              </w:tabs>
              <w:jc w:val="both"/>
              <w:rPr>
                <w:rFonts w:ascii="Arial" w:hAnsi="Arial" w:cs="Arial"/>
                <w:sz w:val="22"/>
                <w:szCs w:val="22"/>
              </w:rPr>
            </w:pPr>
          </w:p>
          <w:p w14:paraId="29C7019B" w14:textId="77777777" w:rsidR="00D06B43" w:rsidRDefault="00E90DAD">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9C7019C" w14:textId="77777777" w:rsidR="00D06B43" w:rsidRDefault="00E90DAD">
            <w:pPr>
              <w:tabs>
                <w:tab w:val="right" w:leader="underscore" w:pos="5400"/>
              </w:tabs>
              <w:jc w:val="both"/>
              <w:rPr>
                <w:rFonts w:ascii="Arial" w:hAnsi="Arial" w:cs="Arial"/>
                <w:sz w:val="22"/>
                <w:szCs w:val="22"/>
              </w:rPr>
            </w:pPr>
            <w:r>
              <w:rPr>
                <w:rFonts w:ascii="Arial" w:hAnsi="Arial" w:cs="Arial"/>
                <w:sz w:val="22"/>
                <w:szCs w:val="22"/>
              </w:rPr>
              <w:t>(Legal Name of Contractor)</w:t>
            </w:r>
          </w:p>
          <w:p w14:paraId="29C7019D" w14:textId="77777777" w:rsidR="00D06B43" w:rsidRDefault="00D06B43">
            <w:pPr>
              <w:tabs>
                <w:tab w:val="right" w:leader="underscore" w:pos="5400"/>
              </w:tabs>
              <w:jc w:val="both"/>
              <w:rPr>
                <w:rFonts w:ascii="Arial" w:hAnsi="Arial" w:cs="Arial"/>
                <w:sz w:val="22"/>
                <w:szCs w:val="22"/>
              </w:rPr>
            </w:pPr>
          </w:p>
          <w:p w14:paraId="29C7019E" w14:textId="77777777" w:rsidR="00D06B43" w:rsidRDefault="00E90DAD">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29C7019F" w14:textId="77777777" w:rsidR="00D06B43" w:rsidRDefault="00E90DAD">
            <w:pPr>
              <w:tabs>
                <w:tab w:val="right" w:leader="underscore" w:pos="5400"/>
              </w:tabs>
              <w:jc w:val="both"/>
              <w:rPr>
                <w:rFonts w:ascii="Arial" w:hAnsi="Arial" w:cs="Arial"/>
                <w:sz w:val="22"/>
                <w:szCs w:val="22"/>
              </w:rPr>
            </w:pPr>
            <w:r>
              <w:rPr>
                <w:rFonts w:ascii="Arial" w:hAnsi="Arial" w:cs="Arial"/>
                <w:sz w:val="22"/>
                <w:szCs w:val="22"/>
              </w:rPr>
              <w:t>(</w:t>
            </w:r>
            <w:r>
              <w:rPr>
                <w:rFonts w:ascii="Arial" w:hAnsi="Arial" w:cs="Arial"/>
                <w:sz w:val="22"/>
                <w:szCs w:val="22"/>
              </w:rPr>
              <w:t>Signature of Authorized Signatory)</w:t>
            </w:r>
          </w:p>
          <w:p w14:paraId="29C701A0" w14:textId="77777777" w:rsidR="00D06B43" w:rsidRDefault="00D06B43">
            <w:pPr>
              <w:tabs>
                <w:tab w:val="right" w:leader="underscore" w:pos="5400"/>
              </w:tabs>
              <w:jc w:val="both"/>
              <w:rPr>
                <w:rFonts w:ascii="Arial" w:hAnsi="Arial" w:cs="Arial"/>
                <w:sz w:val="22"/>
                <w:szCs w:val="22"/>
              </w:rPr>
            </w:pPr>
          </w:p>
          <w:p w14:paraId="29C701A1" w14:textId="77777777" w:rsidR="00D06B43" w:rsidRDefault="00E90DAD">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29C701A2" w14:textId="77777777" w:rsidR="00D06B43" w:rsidRDefault="00E90DAD">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29C701A3" w14:textId="77777777" w:rsidR="00D06B43" w:rsidRDefault="00D06B43">
            <w:pPr>
              <w:tabs>
                <w:tab w:val="right" w:leader="underscore" w:pos="5400"/>
              </w:tabs>
              <w:jc w:val="both"/>
              <w:rPr>
                <w:rFonts w:ascii="Arial" w:hAnsi="Arial" w:cs="Arial"/>
                <w:sz w:val="22"/>
                <w:szCs w:val="22"/>
              </w:rPr>
            </w:pPr>
          </w:p>
          <w:p w14:paraId="29C701A4" w14:textId="77777777" w:rsidR="00D06B43" w:rsidRDefault="00D06B43">
            <w:pPr>
              <w:tabs>
                <w:tab w:val="right" w:leader="underscore" w:pos="5400"/>
              </w:tabs>
              <w:jc w:val="both"/>
              <w:rPr>
                <w:rFonts w:ascii="Arial" w:hAnsi="Arial" w:cs="Arial"/>
                <w:sz w:val="22"/>
                <w:szCs w:val="22"/>
              </w:rPr>
            </w:pPr>
          </w:p>
          <w:p w14:paraId="29C701A5" w14:textId="77777777" w:rsidR="00D06B43" w:rsidRDefault="00D06B43">
            <w:pPr>
              <w:tabs>
                <w:tab w:val="right" w:leader="underscore" w:pos="5400"/>
              </w:tabs>
              <w:jc w:val="both"/>
              <w:rPr>
                <w:rFonts w:ascii="Arial" w:hAnsi="Arial" w:cs="Arial"/>
                <w:sz w:val="22"/>
                <w:szCs w:val="22"/>
              </w:rPr>
            </w:pPr>
          </w:p>
          <w:p w14:paraId="29C701A6" w14:textId="77777777" w:rsidR="00D06B43" w:rsidRDefault="00D06B43">
            <w:pPr>
              <w:tabs>
                <w:tab w:val="right" w:leader="underscore" w:pos="5400"/>
              </w:tabs>
              <w:jc w:val="both"/>
              <w:rPr>
                <w:rFonts w:ascii="Arial" w:hAnsi="Arial" w:cs="Arial"/>
                <w:sz w:val="22"/>
                <w:szCs w:val="22"/>
              </w:rPr>
            </w:pPr>
          </w:p>
          <w:p w14:paraId="29C701A7" w14:textId="77777777" w:rsidR="00D06B43" w:rsidRDefault="00E90DAD">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9C701A8" w14:textId="77777777" w:rsidR="00D06B43" w:rsidRDefault="00E90DAD">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9C701A9" w14:textId="77777777" w:rsidR="00D06B43" w:rsidRDefault="00D06B43">
            <w:pPr>
              <w:tabs>
                <w:tab w:val="right" w:leader="underscore" w:pos="5400"/>
              </w:tabs>
              <w:jc w:val="both"/>
              <w:rPr>
                <w:rFonts w:ascii="Arial" w:hAnsi="Arial" w:cs="Arial"/>
                <w:sz w:val="22"/>
                <w:szCs w:val="22"/>
              </w:rPr>
            </w:pPr>
          </w:p>
          <w:p w14:paraId="29C701AA" w14:textId="77777777" w:rsidR="00D06B43" w:rsidRDefault="00E90DAD">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9C701AB" w14:textId="77777777" w:rsidR="00D06B43" w:rsidRDefault="00E90DAD">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29C701AD" w14:textId="77777777" w:rsidR="00D06B43" w:rsidRDefault="00D06B43">
      <w:pPr>
        <w:jc w:val="both"/>
        <w:rPr>
          <w:rFonts w:ascii="Arial" w:hAnsi="Arial" w:cs="Arial"/>
          <w:bCs/>
          <w:sz w:val="12"/>
          <w:szCs w:val="12"/>
        </w:rPr>
      </w:pPr>
    </w:p>
    <w:sectPr w:rsidR="00D06B43">
      <w:footerReference w:type="default" r:id="rId16"/>
      <w:pgSz w:w="12240" w:h="15840" w:code="1"/>
      <w:pgMar w:top="1440" w:right="1440" w:bottom="1440" w:left="1440" w:header="709" w:footer="142"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2F38" w14:textId="77777777" w:rsidR="00547BC4" w:rsidRDefault="00547BC4">
      <w:r>
        <w:separator/>
      </w:r>
    </w:p>
  </w:endnote>
  <w:endnote w:type="continuationSeparator" w:id="0">
    <w:p w14:paraId="0A4AE634" w14:textId="77777777" w:rsidR="00547BC4" w:rsidRDefault="0054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01CE" w14:textId="77777777" w:rsidR="00D06B43" w:rsidRDefault="00E90DAD">
    <w:pPr>
      <w:tabs>
        <w:tab w:val="left" w:pos="8789"/>
      </w:tabs>
      <w:ind w:left="-709" w:right="-563"/>
      <w:rPr>
        <w:rFonts w:ascii="Arial" w:hAnsi="Arial" w:cs="Arial"/>
        <w:sz w:val="16"/>
        <w:szCs w:val="16"/>
      </w:rPr>
    </w:pPr>
    <w:r>
      <w:rPr>
        <w:rFonts w:ascii="Arial" w:hAnsi="Arial" w:cs="Arial"/>
        <w:sz w:val="16"/>
        <w:szCs w:val="16"/>
      </w:rPr>
      <w:t>RFQ 1220-040-2022-092 – 2023 Program Mowing South</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28</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5468" w14:textId="77777777" w:rsidR="00547BC4" w:rsidRDefault="00547BC4">
      <w:r>
        <w:separator/>
      </w:r>
    </w:p>
  </w:footnote>
  <w:footnote w:type="continuationSeparator" w:id="0">
    <w:p w14:paraId="441DF092" w14:textId="77777777" w:rsidR="00547BC4" w:rsidRDefault="00547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3" w15:restartNumberingAfterBreak="0">
    <w:nsid w:val="FFFFFF89"/>
    <w:multiLevelType w:val="singleLevel"/>
    <w:tmpl w:val="4F1AEB4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5"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A44271"/>
    <w:multiLevelType w:val="multilevel"/>
    <w:tmpl w:val="6B809722"/>
    <w:lvl w:ilvl="0">
      <w:start w:val="1"/>
      <w:numFmt w:val="decimal"/>
      <w:pStyle w:val="Scope"/>
      <w:lvlText w:val="%1"/>
      <w:lvlJc w:val="left"/>
      <w:pPr>
        <w:ind w:left="720" w:hanging="720"/>
      </w:pPr>
      <w:rPr>
        <w:rFonts w:hint="default"/>
      </w:rPr>
    </w:lvl>
    <w:lvl w:ilvl="1">
      <w:start w:val="1"/>
      <w:numFmt w:val="decimal"/>
      <w:pStyle w:val="Scopesubheading"/>
      <w:lvlText w:val="%1.%2"/>
      <w:lvlJc w:val="left"/>
      <w:pPr>
        <w:ind w:left="720" w:hanging="72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0BC78AA"/>
    <w:multiLevelType w:val="hybridMultilevel"/>
    <w:tmpl w:val="6324F83A"/>
    <w:lvl w:ilvl="0" w:tplc="7FB6F5B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4" w15:restartNumberingAfterBreak="0">
    <w:nsid w:val="22206A2C"/>
    <w:multiLevelType w:val="hybridMultilevel"/>
    <w:tmpl w:val="E98E6F26"/>
    <w:lvl w:ilvl="0" w:tplc="B2EEF1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57F20E8"/>
    <w:multiLevelType w:val="multilevel"/>
    <w:tmpl w:val="E06875B6"/>
    <w:lvl w:ilvl="0">
      <w:start w:val="1"/>
      <w:numFmt w:val="decimal"/>
      <w:pStyle w:val="ScheduleAHeadings"/>
      <w:lvlText w:val="%1."/>
      <w:lvlJc w:val="left"/>
      <w:pPr>
        <w:ind w:left="720" w:hanging="720"/>
      </w:pPr>
      <w:rPr>
        <w:rFonts w:hint="default"/>
      </w:rPr>
    </w:lvl>
    <w:lvl w:ilvl="1">
      <w:start w:val="1"/>
      <w:numFmt w:val="decimal"/>
      <w:pStyle w:val="ScheduleAsubheadings"/>
      <w:lvlText w:val="%1.%2."/>
      <w:lvlJc w:val="left"/>
      <w:pPr>
        <w:ind w:left="720" w:hanging="720"/>
      </w:pPr>
      <w:rPr>
        <w:rFonts w:hint="default"/>
        <w:b w:val="0"/>
        <w:bCs w:val="0"/>
      </w:rPr>
    </w:lvl>
    <w:lvl w:ilvl="2">
      <w:start w:val="1"/>
      <w:numFmt w:val="decimal"/>
      <w:lvlText w:val="%2.%3."/>
      <w:lvlJc w:val="left"/>
      <w:pPr>
        <w:ind w:left="720" w:hanging="720"/>
      </w:pPr>
      <w:rPr>
        <w:rFonts w:hint="default"/>
        <w:b w:val="0"/>
        <w:bCs/>
        <w:sz w:val="22"/>
        <w:szCs w:val="22"/>
      </w:rPr>
    </w:lvl>
    <w:lvl w:ilvl="3">
      <w:start w:val="1"/>
      <w:numFmt w:val="lowerLetter"/>
      <w:lvlText w:val="(%4)"/>
      <w:lvlJc w:val="left"/>
      <w:pPr>
        <w:ind w:left="1418" w:hanging="698"/>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1559" w:firstLine="24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925E2"/>
    <w:multiLevelType w:val="hybridMultilevel"/>
    <w:tmpl w:val="076C048E"/>
    <w:lvl w:ilvl="0" w:tplc="8AF6AB70">
      <w:start w:val="1"/>
      <w:numFmt w:val="lowerRoman"/>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3"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0E872B6"/>
    <w:multiLevelType w:val="hybridMultilevel"/>
    <w:tmpl w:val="06A07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7C12C8"/>
    <w:multiLevelType w:val="multilevel"/>
    <w:tmpl w:val="992E0130"/>
    <w:lvl w:ilvl="0">
      <w:start w:val="1"/>
      <w:numFmt w:val="decimal"/>
      <w:pStyle w:val="ScheduleCHeading"/>
      <w:lvlText w:val="%1."/>
      <w:lvlJc w:val="left"/>
      <w:pPr>
        <w:ind w:left="720" w:hanging="72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AEF6B06"/>
    <w:multiLevelType w:val="multilevel"/>
    <w:tmpl w:val="64FCAD70"/>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bCs/>
        <w:sz w:val="22"/>
        <w:szCs w:val="22"/>
      </w:rPr>
    </w:lvl>
    <w:lvl w:ilvl="3">
      <w:start w:val="1"/>
      <w:numFmt w:val="lowerLetter"/>
      <w:lvlText w:val="(%4)"/>
      <w:lvlJc w:val="left"/>
      <w:pPr>
        <w:ind w:left="1418" w:hanging="698"/>
      </w:pPr>
      <w:rPr>
        <w:rFonts w:hint="default"/>
      </w:rPr>
    </w:lvl>
    <w:lvl w:ilvl="4">
      <w:start w:val="1"/>
      <w:numFmt w:val="lowerLetter"/>
      <w:lvlText w:val="(%5)"/>
      <w:lvlJc w:val="left"/>
      <w:pPr>
        <w:ind w:left="1800" w:hanging="360"/>
      </w:pPr>
      <w:rPr>
        <w:rFonts w:hint="default"/>
        <w:b w:val="0"/>
        <w:bCs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EDC1C54"/>
    <w:multiLevelType w:val="hybridMultilevel"/>
    <w:tmpl w:val="C6229F52"/>
    <w:lvl w:ilvl="0" w:tplc="6526CC3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F703A86"/>
    <w:multiLevelType w:val="hybridMultilevel"/>
    <w:tmpl w:val="BB80B9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6027348">
    <w:abstractNumId w:val="25"/>
  </w:num>
  <w:num w:numId="2" w16cid:durableId="1197232889">
    <w:abstractNumId w:val="4"/>
  </w:num>
  <w:num w:numId="3" w16cid:durableId="1527140764">
    <w:abstractNumId w:val="21"/>
  </w:num>
  <w:num w:numId="4" w16cid:durableId="228806256">
    <w:abstractNumId w:val="2"/>
  </w:num>
  <w:num w:numId="5" w16cid:durableId="1524976609">
    <w:abstractNumId w:val="1"/>
  </w:num>
  <w:num w:numId="6" w16cid:durableId="1303193313">
    <w:abstractNumId w:val="9"/>
  </w:num>
  <w:num w:numId="7" w16cid:durableId="981158628">
    <w:abstractNumId w:val="37"/>
  </w:num>
  <w:num w:numId="8" w16cid:durableId="1550652074">
    <w:abstractNumId w:val="30"/>
  </w:num>
  <w:num w:numId="9" w16cid:durableId="898900673">
    <w:abstractNumId w:val="5"/>
  </w:num>
  <w:num w:numId="10" w16cid:durableId="71003256">
    <w:abstractNumId w:val="20"/>
  </w:num>
  <w:num w:numId="11" w16cid:durableId="2083865638">
    <w:abstractNumId w:val="18"/>
  </w:num>
  <w:num w:numId="12" w16cid:durableId="529418383">
    <w:abstractNumId w:val="40"/>
  </w:num>
  <w:num w:numId="13" w16cid:durableId="1590699838">
    <w:abstractNumId w:val="34"/>
  </w:num>
  <w:num w:numId="14" w16cid:durableId="922908589">
    <w:abstractNumId w:val="36"/>
  </w:num>
  <w:num w:numId="15" w16cid:durableId="168445138">
    <w:abstractNumId w:val="26"/>
  </w:num>
  <w:num w:numId="16" w16cid:durableId="2110852147">
    <w:abstractNumId w:val="10"/>
  </w:num>
  <w:num w:numId="17" w16cid:durableId="827945442">
    <w:abstractNumId w:val="8"/>
  </w:num>
  <w:num w:numId="18" w16cid:durableId="794326401">
    <w:abstractNumId w:val="6"/>
  </w:num>
  <w:num w:numId="19" w16cid:durableId="670984095">
    <w:abstractNumId w:val="32"/>
  </w:num>
  <w:num w:numId="20" w16cid:durableId="2102799518">
    <w:abstractNumId w:val="7"/>
  </w:num>
  <w:num w:numId="21" w16cid:durableId="14170482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6975078">
    <w:abstractNumId w:val="31"/>
  </w:num>
  <w:num w:numId="23" w16cid:durableId="14133143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1946613">
    <w:abstractNumId w:val="12"/>
  </w:num>
  <w:num w:numId="25" w16cid:durableId="1165703832">
    <w:abstractNumId w:val="14"/>
  </w:num>
  <w:num w:numId="26" w16cid:durableId="1825005642">
    <w:abstractNumId w:val="38"/>
  </w:num>
  <w:num w:numId="27" w16cid:durableId="1179853005">
    <w:abstractNumId w:val="35"/>
  </w:num>
  <w:num w:numId="28" w16cid:durableId="404764832">
    <w:abstractNumId w:val="16"/>
  </w:num>
  <w:num w:numId="29" w16cid:durableId="19409860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0308372">
    <w:abstractNumId w:val="27"/>
  </w:num>
  <w:num w:numId="31" w16cid:durableId="5103387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3092123">
    <w:abstractNumId w:val="0"/>
  </w:num>
  <w:num w:numId="33" w16cid:durableId="1309282408">
    <w:abstractNumId w:val="23"/>
  </w:num>
  <w:num w:numId="34" w16cid:durableId="714739637">
    <w:abstractNumId w:val="24"/>
  </w:num>
  <w:num w:numId="35" w16cid:durableId="873468459">
    <w:abstractNumId w:val="15"/>
  </w:num>
  <w:num w:numId="36" w16cid:durableId="560597585">
    <w:abstractNumId w:val="19"/>
  </w:num>
  <w:num w:numId="37" w16cid:durableId="61102194">
    <w:abstractNumId w:val="33"/>
  </w:num>
  <w:num w:numId="38" w16cid:durableId="1712612747">
    <w:abstractNumId w:val="17"/>
  </w:num>
  <w:num w:numId="39" w16cid:durableId="1661958056">
    <w:abstractNumId w:val="29"/>
  </w:num>
  <w:num w:numId="40" w16cid:durableId="774978823">
    <w:abstractNumId w:val="28"/>
  </w:num>
  <w:num w:numId="41" w16cid:durableId="3685766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9728051">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2026593910">
    <w:abstractNumId w:val="22"/>
  </w:num>
  <w:num w:numId="44" w16cid:durableId="406273353">
    <w:abstractNumId w:val="11"/>
  </w:num>
  <w:num w:numId="45" w16cid:durableId="1367222416">
    <w:abstractNumId w:val="39"/>
  </w:num>
  <w:num w:numId="46" w16cid:durableId="495190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43"/>
    <w:rsid w:val="00152A98"/>
    <w:rsid w:val="002C70C7"/>
    <w:rsid w:val="00456E69"/>
    <w:rsid w:val="00547BC4"/>
    <w:rsid w:val="00CF0ED8"/>
    <w:rsid w:val="00D06B43"/>
    <w:rsid w:val="00DE60BE"/>
    <w:rsid w:val="00E90D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9C6FA24"/>
  <w15:chartTrackingRefBased/>
  <w15:docId w15:val="{EB9DD7F8-4DAD-4E08-BD29-177E26F3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2C70C7"/>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rFonts w:ascii="Arial" w:hAnsi="Arial"/>
      <w:color w:val="0000FF"/>
      <w:sz w:val="22"/>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uiPriority w:val="39"/>
    <w:pPr>
      <w:ind w:left="240"/>
    </w:pPr>
    <w:rPr>
      <w:smallCaps/>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Pr>
      <w:sz w:val="24"/>
      <w:lang w:val="en-US" w:eastAsia="en-US"/>
    </w:rPr>
  </w:style>
  <w:style w:type="paragraph" w:customStyle="1" w:styleId="ContractHeading">
    <w:name w:val="Contract Heading"/>
    <w:basedOn w:val="Normal"/>
    <w:qFormat/>
    <w:pPr>
      <w:ind w:left="720" w:hanging="720"/>
      <w:jc w:val="both"/>
    </w:pPr>
    <w:rPr>
      <w:rFonts w:ascii="Arial" w:hAnsi="Arial" w:cs="Arial"/>
      <w:b/>
      <w:bCs/>
      <w:sz w:val="22"/>
      <w:szCs w:val="22"/>
    </w:rPr>
  </w:style>
  <w:style w:type="paragraph" w:customStyle="1" w:styleId="ContractSubheading">
    <w:name w:val="Contract Subheading"/>
    <w:basedOn w:val="Normal"/>
    <w:qFormat/>
    <w:pPr>
      <w:ind w:left="720" w:hanging="720"/>
      <w:jc w:val="both"/>
    </w:pPr>
    <w:rPr>
      <w:rFonts w:ascii="Arial" w:hAnsi="Arial" w:cs="Arial"/>
      <w:sz w:val="22"/>
      <w:szCs w:val="22"/>
    </w:rPr>
  </w:style>
  <w:style w:type="paragraph" w:customStyle="1" w:styleId="ContractList">
    <w:name w:val="Contract List"/>
    <w:basedOn w:val="Normal"/>
    <w:qFormat/>
    <w:pPr>
      <w:spacing w:after="60"/>
      <w:ind w:left="1276" w:hanging="567"/>
      <w:jc w:val="both"/>
    </w:pPr>
    <w:rPr>
      <w:rFonts w:ascii="Arial" w:hAnsi="Arial" w:cs="Arial"/>
      <w:spacing w:val="-2"/>
      <w:sz w:val="22"/>
      <w:szCs w:val="22"/>
      <w:lang w:val="en-GB"/>
    </w:rPr>
  </w:style>
  <w:style w:type="paragraph" w:customStyle="1" w:styleId="Contractnumerical">
    <w:name w:val="Contract numerical"/>
    <w:basedOn w:val="ContractList"/>
    <w:qFormat/>
    <w:pPr>
      <w:ind w:firstLine="0"/>
    </w:pPr>
    <w:rPr>
      <w:u w:val="single"/>
    </w:rPr>
  </w:style>
  <w:style w:type="paragraph" w:customStyle="1" w:styleId="ScheduleAHeadings">
    <w:name w:val="Schedule A Headings"/>
    <w:basedOn w:val="Normal"/>
    <w:qFormat/>
    <w:pPr>
      <w:numPr>
        <w:numId w:val="28"/>
      </w:numPr>
      <w:jc w:val="both"/>
    </w:pPr>
    <w:rPr>
      <w:rFonts w:ascii="Arial" w:hAnsi="Arial" w:cs="Arial"/>
      <w:b/>
      <w:sz w:val="22"/>
      <w:szCs w:val="22"/>
    </w:rPr>
  </w:style>
  <w:style w:type="paragraph" w:customStyle="1" w:styleId="ScheduleAsubheadings">
    <w:name w:val="Schedule A subheadings"/>
    <w:basedOn w:val="Normal"/>
    <w:qFormat/>
    <w:pPr>
      <w:numPr>
        <w:ilvl w:val="1"/>
        <w:numId w:val="28"/>
      </w:numPr>
      <w:jc w:val="both"/>
    </w:pPr>
    <w:rPr>
      <w:rFonts w:ascii="Arial" w:hAnsi="Arial" w:cs="Arial"/>
      <w:bCs/>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Pr>
      <w:sz w:val="24"/>
      <w:lang w:val="en-US"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lang w:val="en-US"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US" w:eastAsia="en-US"/>
    </w:rPr>
  </w:style>
  <w:style w:type="paragraph" w:customStyle="1" w:styleId="ScheduleCHeading">
    <w:name w:val="Schedule C Heading"/>
    <w:basedOn w:val="Normal"/>
    <w:qFormat/>
    <w:pPr>
      <w:numPr>
        <w:numId w:val="40"/>
      </w:numPr>
      <w:jc w:val="both"/>
    </w:pPr>
    <w:rPr>
      <w:rFonts w:ascii="Arial" w:hAnsi="Arial" w:cs="Arial"/>
      <w:bCs/>
      <w:sz w:val="22"/>
      <w:szCs w:val="22"/>
    </w:rPr>
  </w:style>
  <w:style w:type="paragraph" w:customStyle="1" w:styleId="Scope">
    <w:name w:val="Scope"/>
    <w:basedOn w:val="Normal"/>
    <w:qFormat/>
    <w:pPr>
      <w:numPr>
        <w:numId w:val="44"/>
      </w:numPr>
      <w:jc w:val="both"/>
    </w:pPr>
    <w:rPr>
      <w:rFonts w:ascii="Arial" w:hAnsi="Arial" w:cs="Arial"/>
      <w:b/>
      <w:sz w:val="22"/>
      <w:szCs w:val="22"/>
    </w:rPr>
  </w:style>
  <w:style w:type="paragraph" w:customStyle="1" w:styleId="Scopesubheading">
    <w:name w:val="Scope subheading"/>
    <w:basedOn w:val="Normal"/>
    <w:qFormat/>
    <w:pPr>
      <w:numPr>
        <w:ilvl w:val="1"/>
        <w:numId w:val="44"/>
      </w:numPr>
      <w:jc w:val="both"/>
    </w:pPr>
    <w:rPr>
      <w:rFonts w:ascii="Arial" w:hAnsi="Arial" w:cs="Arial"/>
      <w:sz w:val="22"/>
      <w:szCs w:val="22"/>
    </w:rPr>
  </w:style>
  <w:style w:type="paragraph" w:styleId="ListBullet">
    <w:name w:val="List Bullet"/>
    <w:basedOn w:val="Normal"/>
    <w:uiPriority w:val="99"/>
    <w:unhideWhenUsed/>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89327517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lcf76f155ced4ddcb4097134ff3c332f xmlns="1a84c6c1-8df3-40fd-93ab-1ecbbd29985e">
      <Terms xmlns="http://schemas.microsoft.com/office/infopath/2007/PartnerControls"/>
    </lcf76f155ced4ddcb4097134ff3c332f>
    <_dlc_DocId xmlns="7733f395-a2c9-420c-9832-4ae3e53c1e58">F4SCPX2ZCJX5-419925784-72993</_dlc_DocId>
    <_dlc_DocIdUrl xmlns="7733f395-a2c9-420c-9832-4ae3e53c1e58">
      <Url>https://surreybc.sharepoint.com/sites/FIN.Solicitations/_layouts/15/DocIdRedir.aspx?ID=F4SCPX2ZCJX5-419925784-72993</Url>
      <Description>F4SCPX2ZCJX5-419925784-72993</Description>
    </_dlc_DocIdUrl>
  </documentManagement>
</p:properties>
</file>

<file path=customXml/itemProps1.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2.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3.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4.xml><?xml version="1.0" encoding="utf-8"?>
<ds:datastoreItem xmlns:ds="http://schemas.openxmlformats.org/officeDocument/2006/customXml" ds:itemID="{17C3FE26-38B7-4F46-ABDC-154325B5A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59D2AC-E73C-48E1-8E67-3941BE6840B7}">
  <ds:schemaRefs>
    <ds:schemaRef ds:uri="http://schemas.microsoft.com/office/2006/metadata/properties"/>
    <ds:schemaRef ds:uri="http://schemas.microsoft.com/office/infopath/2007/PartnerControls"/>
    <ds:schemaRef ds:uri="e9ef387f-73eb-4fdd-b4c0-292d9e2e2a2e"/>
    <ds:schemaRef ds:uri="1a84c6c1-8df3-40fd-93ab-1ecbbd29985e"/>
    <ds:schemaRef ds:uri="7733f395-a2c9-420c-9832-4ae3e53c1e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8264</CharactersWithSpaces>
  <SharedDoc>false</SharedDoc>
  <HLinks>
    <vt:vector size="54" baseType="variant">
      <vt:variant>
        <vt:i4>3276802</vt:i4>
      </vt:variant>
      <vt:variant>
        <vt:i4>27</vt:i4>
      </vt:variant>
      <vt:variant>
        <vt:i4>0</vt:i4>
      </vt:variant>
      <vt:variant>
        <vt:i4>5</vt:i4>
      </vt:variant>
      <vt:variant>
        <vt:lpwstr>http://www.surrey.ca/files/DCT_Standard_Certificate_of_Insurance_2014.docx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4718713</vt:i4>
      </vt:variant>
      <vt:variant>
        <vt:i4>21</vt:i4>
      </vt:variant>
      <vt:variant>
        <vt:i4>0</vt:i4>
      </vt:variant>
      <vt:variant>
        <vt:i4>5</vt:i4>
      </vt:variant>
      <vt:variant>
        <vt:lpwstr>mailto:purchasing@surrey.ca</vt:lpwstr>
      </vt:variant>
      <vt:variant>
        <vt:lpwstr/>
      </vt:variant>
      <vt:variant>
        <vt:i4>7929962</vt:i4>
      </vt:variant>
      <vt:variant>
        <vt:i4>18</vt:i4>
      </vt:variant>
      <vt:variant>
        <vt:i4>0</vt:i4>
      </vt:variant>
      <vt:variant>
        <vt:i4>5</vt:i4>
      </vt:variant>
      <vt:variant>
        <vt:lpwstr>http://toolkit.bc.ca/carbon-neutral-government</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Oakley, Tina</dc:creator>
  <cp:keywords/>
  <cp:lastModifiedBy>Cumiskey, Regan</cp:lastModifiedBy>
  <cp:revision>2</cp:revision>
  <cp:lastPrinted>2009-05-22T23:16:00Z</cp:lastPrinted>
  <dcterms:created xsi:type="dcterms:W3CDTF">2022-10-05T18:16:00Z</dcterms:created>
  <dcterms:modified xsi:type="dcterms:W3CDTF">2022-10-05T18:16:00Z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Classification">
    <vt:lpwstr/>
  </property>
  <property fmtid="{D5CDD505-2E9C-101B-9397-08002B2CF9AE}" pid="4" name="_dlc_DocIdItemGuid">
    <vt:lpwstr>5460975d-ef49-4d60-8906-27acf8e56f7c</vt:lpwstr>
  </property>
  <property fmtid="{D5CDD505-2E9C-101B-9397-08002B2CF9AE}" pid="5" name="MediaServiceImageTags">
    <vt:lpwstr/>
  </property>
</Properties>
</file>