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3845"/>
        <w:gridCol w:w="10555"/>
      </w:tblGrid>
      <w:tr w:rsidR="00960494" w:rsidRPr="00F84ED1" w14:paraId="75412D0C" w14:textId="77777777" w:rsidTr="001A5275">
        <w:trPr>
          <w:cantSplit/>
        </w:trPr>
        <w:tc>
          <w:tcPr>
            <w:tcW w:w="1335" w:type="pct"/>
            <w:vAlign w:val="center"/>
          </w:tcPr>
          <w:p w14:paraId="79D3A648" w14:textId="60F1702B" w:rsidR="00960494" w:rsidRPr="00F84ED1" w:rsidRDefault="008454F7" w:rsidP="008665F5">
            <w:pPr>
              <w:tabs>
                <w:tab w:val="center" w:pos="6120"/>
              </w:tabs>
              <w:ind w:left="-105"/>
              <w:rPr>
                <w:rFonts w:cs="Arial"/>
                <w:sz w:val="20"/>
              </w:rPr>
            </w:pPr>
            <w:r w:rsidRPr="00F84ED1">
              <w:rPr>
                <w:rFonts w:cs="Arial"/>
                <w:noProof/>
                <w:lang w:eastAsia="en-CA"/>
              </w:rPr>
              <w:drawing>
                <wp:inline distT="0" distB="0" distL="0" distR="0" wp14:anchorId="5E2F3C5E" wp14:editId="34489E66">
                  <wp:extent cx="1485900" cy="66675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5" w:type="pct"/>
            <w:vAlign w:val="center"/>
          </w:tcPr>
          <w:p w14:paraId="60AA02FA" w14:textId="3A672886" w:rsidR="00960494" w:rsidRPr="00A367DC" w:rsidRDefault="00960494" w:rsidP="00B36491">
            <w:pPr>
              <w:pStyle w:val="Schedule"/>
              <w:jc w:val="center"/>
              <w:rPr>
                <w:sz w:val="24"/>
                <w:szCs w:val="24"/>
              </w:rPr>
            </w:pPr>
            <w:bookmarkStart w:id="0" w:name="_Toc85642014"/>
            <w:bookmarkStart w:id="1" w:name="_Toc85642184"/>
            <w:bookmarkStart w:id="2" w:name="_Toc86049534"/>
            <w:bookmarkStart w:id="3" w:name="_Toc86063158"/>
            <w:r w:rsidRPr="00A367DC">
              <w:rPr>
                <w:sz w:val="24"/>
                <w:szCs w:val="24"/>
              </w:rPr>
              <w:t>SCHEDULE B – FORM OF QUOTATION</w:t>
            </w:r>
            <w:bookmarkEnd w:id="0"/>
            <w:bookmarkEnd w:id="1"/>
            <w:bookmarkEnd w:id="2"/>
            <w:bookmarkEnd w:id="3"/>
          </w:p>
        </w:tc>
      </w:tr>
    </w:tbl>
    <w:p w14:paraId="1C07046C" w14:textId="77777777" w:rsidR="00A367DC" w:rsidRPr="003E707C" w:rsidRDefault="00A367DC" w:rsidP="00A367DC">
      <w:pPr>
        <w:tabs>
          <w:tab w:val="left" w:pos="1440"/>
          <w:tab w:val="right" w:leader="underscore" w:pos="9350"/>
        </w:tabs>
        <w:jc w:val="both"/>
        <w:rPr>
          <w:rFonts w:cs="Arial"/>
          <w:b/>
          <w:szCs w:val="22"/>
        </w:rPr>
      </w:pPr>
    </w:p>
    <w:p w14:paraId="5441518A" w14:textId="447481EA" w:rsidR="00A367DC" w:rsidRPr="001A5275" w:rsidRDefault="00A367DC" w:rsidP="00A367DC">
      <w:pPr>
        <w:jc w:val="both"/>
        <w:rPr>
          <w:rFonts w:cs="Arial"/>
          <w:b/>
          <w:sz w:val="20"/>
          <w:szCs w:val="20"/>
        </w:rPr>
      </w:pPr>
      <w:r w:rsidRPr="001A5275">
        <w:rPr>
          <w:rFonts w:cs="Arial"/>
          <w:b/>
          <w:sz w:val="20"/>
          <w:szCs w:val="20"/>
        </w:rPr>
        <w:t>RFQ Title:</w:t>
      </w:r>
      <w:r w:rsidRPr="001A5275">
        <w:rPr>
          <w:rFonts w:cs="Arial"/>
          <w:b/>
          <w:sz w:val="20"/>
          <w:szCs w:val="20"/>
        </w:rPr>
        <w:tab/>
      </w:r>
      <w:r w:rsidR="00F86D90">
        <w:rPr>
          <w:rFonts w:cs="Arial"/>
          <w:b/>
          <w:sz w:val="20"/>
          <w:szCs w:val="20"/>
        </w:rPr>
        <w:t>Piano(s) for Clayton Community Centre</w:t>
      </w:r>
    </w:p>
    <w:p w14:paraId="68E1FEB6" w14:textId="77777777" w:rsidR="00A367DC" w:rsidRPr="001A5275" w:rsidRDefault="00A367DC" w:rsidP="00A367DC">
      <w:pPr>
        <w:jc w:val="both"/>
        <w:rPr>
          <w:rFonts w:cs="Arial"/>
          <w:b/>
          <w:sz w:val="20"/>
          <w:szCs w:val="20"/>
        </w:rPr>
      </w:pPr>
    </w:p>
    <w:p w14:paraId="40F57551" w14:textId="7EAE738F" w:rsidR="00A367DC" w:rsidRPr="001A5275" w:rsidRDefault="00A367DC" w:rsidP="00A367DC">
      <w:pPr>
        <w:jc w:val="both"/>
        <w:rPr>
          <w:rFonts w:cs="Arial"/>
          <w:b/>
          <w:sz w:val="20"/>
          <w:szCs w:val="20"/>
        </w:rPr>
      </w:pPr>
      <w:r w:rsidRPr="001A5275">
        <w:rPr>
          <w:rFonts w:cs="Arial"/>
          <w:b/>
          <w:sz w:val="20"/>
          <w:szCs w:val="20"/>
        </w:rPr>
        <w:t>RFQ No:</w:t>
      </w:r>
      <w:r w:rsidRPr="001A5275">
        <w:rPr>
          <w:rFonts w:cs="Arial"/>
          <w:b/>
          <w:sz w:val="20"/>
          <w:szCs w:val="20"/>
        </w:rPr>
        <w:tab/>
        <w:t>1220-040-</w:t>
      </w:r>
      <w:r w:rsidR="00F86D90">
        <w:rPr>
          <w:rFonts w:cs="Arial"/>
          <w:b/>
          <w:sz w:val="20"/>
          <w:szCs w:val="20"/>
        </w:rPr>
        <w:t>2021-078</w:t>
      </w:r>
    </w:p>
    <w:p w14:paraId="23A27F2A" w14:textId="77777777" w:rsidR="00A367DC" w:rsidRPr="003E707C" w:rsidRDefault="00A367DC" w:rsidP="00522775">
      <w:pPr>
        <w:tabs>
          <w:tab w:val="left" w:pos="1122"/>
          <w:tab w:val="right" w:leader="underscore" w:pos="2805"/>
        </w:tabs>
        <w:jc w:val="both"/>
        <w:rPr>
          <w:rFonts w:cs="Arial"/>
          <w:b/>
          <w:szCs w:val="22"/>
        </w:rPr>
      </w:pPr>
    </w:p>
    <w:p w14:paraId="2BF546D3" w14:textId="77777777" w:rsidR="00A367DC" w:rsidRPr="001A5275" w:rsidRDefault="00A367DC" w:rsidP="00522775">
      <w:pPr>
        <w:tabs>
          <w:tab w:val="left" w:pos="7655"/>
          <w:tab w:val="right" w:leader="underscore" w:pos="11160"/>
        </w:tabs>
        <w:rPr>
          <w:rFonts w:cs="Arial"/>
          <w:sz w:val="20"/>
          <w:szCs w:val="20"/>
        </w:rPr>
      </w:pPr>
      <w:r w:rsidRPr="001A5275">
        <w:rPr>
          <w:rFonts w:cs="Arial"/>
          <w:b/>
          <w:bCs/>
          <w:sz w:val="20"/>
          <w:szCs w:val="20"/>
        </w:rPr>
        <w:t>CONTRACTOR</w:t>
      </w:r>
      <w:r w:rsidRPr="001A5275">
        <w:rPr>
          <w:rFonts w:cs="Arial"/>
          <w:sz w:val="20"/>
          <w:szCs w:val="20"/>
        </w:rPr>
        <w:tab/>
      </w:r>
      <w:r w:rsidRPr="001A5275">
        <w:rPr>
          <w:rFonts w:cs="Arial"/>
          <w:b/>
          <w:bCs/>
          <w:sz w:val="20"/>
          <w:szCs w:val="20"/>
        </w:rPr>
        <w:t>CITY OF SURREY</w:t>
      </w:r>
    </w:p>
    <w:p w14:paraId="7BAADAF3" w14:textId="77777777" w:rsidR="00A367DC" w:rsidRPr="00522775" w:rsidRDefault="00A367DC" w:rsidP="00522775">
      <w:pPr>
        <w:tabs>
          <w:tab w:val="right" w:leader="underscore" w:pos="5400"/>
          <w:tab w:val="left" w:pos="5760"/>
          <w:tab w:val="right" w:leader="underscore" w:pos="11520"/>
        </w:tabs>
        <w:rPr>
          <w:rFonts w:cs="Arial"/>
          <w:sz w:val="10"/>
          <w:szCs w:val="10"/>
        </w:rPr>
      </w:pPr>
    </w:p>
    <w:p w14:paraId="649E955C" w14:textId="301F53CC" w:rsidR="00A367DC" w:rsidRPr="001A5275" w:rsidRDefault="00A367DC" w:rsidP="00522775">
      <w:pPr>
        <w:tabs>
          <w:tab w:val="right" w:leader="underscore" w:pos="6946"/>
          <w:tab w:val="left" w:pos="7655"/>
          <w:tab w:val="right" w:leader="underscore" w:pos="11520"/>
        </w:tabs>
        <w:spacing w:before="120" w:afterLines="120" w:after="288"/>
        <w:rPr>
          <w:rFonts w:cs="Arial"/>
          <w:sz w:val="20"/>
          <w:szCs w:val="20"/>
        </w:rPr>
      </w:pPr>
      <w:r w:rsidRPr="001A5275">
        <w:rPr>
          <w:rFonts w:cs="Arial"/>
          <w:sz w:val="20"/>
          <w:szCs w:val="20"/>
        </w:rPr>
        <w:t>Legal Name:</w:t>
      </w:r>
      <w:r w:rsidRPr="001A5275">
        <w:rPr>
          <w:rFonts w:cs="Arial"/>
          <w:sz w:val="20"/>
          <w:szCs w:val="20"/>
        </w:rPr>
        <w:tab/>
      </w:r>
      <w:r w:rsidRPr="001A5275">
        <w:rPr>
          <w:rFonts w:cs="Arial"/>
          <w:sz w:val="20"/>
          <w:szCs w:val="20"/>
        </w:rPr>
        <w:tab/>
        <w:t>Sunny Kaila, Acting Manager, Procurement Services</w:t>
      </w:r>
    </w:p>
    <w:p w14:paraId="32D4D8A4" w14:textId="54DD10A1" w:rsidR="00A367DC" w:rsidRPr="001A5275" w:rsidRDefault="00A367DC" w:rsidP="00522775">
      <w:pPr>
        <w:tabs>
          <w:tab w:val="right" w:leader="underscore" w:pos="6946"/>
          <w:tab w:val="left" w:pos="7655"/>
        </w:tabs>
        <w:spacing w:before="120" w:afterLines="120" w:after="288"/>
        <w:rPr>
          <w:rFonts w:cs="Arial"/>
          <w:sz w:val="20"/>
          <w:szCs w:val="20"/>
        </w:rPr>
      </w:pPr>
      <w:r w:rsidRPr="001A5275">
        <w:rPr>
          <w:rFonts w:cs="Arial"/>
          <w:sz w:val="20"/>
          <w:szCs w:val="20"/>
        </w:rPr>
        <w:t>Address:</w:t>
      </w:r>
      <w:r w:rsidRPr="001A5275">
        <w:rPr>
          <w:rFonts w:cs="Arial"/>
          <w:sz w:val="20"/>
          <w:szCs w:val="20"/>
        </w:rPr>
        <w:tab/>
      </w:r>
      <w:r w:rsidRPr="001A5275">
        <w:rPr>
          <w:rFonts w:cs="Arial"/>
          <w:sz w:val="20"/>
          <w:szCs w:val="20"/>
        </w:rPr>
        <w:tab/>
        <w:t>Phone:  604-590-7274</w:t>
      </w:r>
    </w:p>
    <w:p w14:paraId="2A87ECD6" w14:textId="2E972950" w:rsidR="00A367DC" w:rsidRPr="001A5275" w:rsidRDefault="00A367DC" w:rsidP="00522775">
      <w:pPr>
        <w:tabs>
          <w:tab w:val="right" w:leader="underscore" w:pos="3060"/>
          <w:tab w:val="right" w:leader="underscore" w:pos="4536"/>
          <w:tab w:val="left" w:pos="6804"/>
          <w:tab w:val="left" w:pos="7655"/>
        </w:tabs>
        <w:spacing w:before="120" w:afterLines="120" w:after="288"/>
        <w:rPr>
          <w:rFonts w:cs="Arial"/>
          <w:sz w:val="20"/>
          <w:szCs w:val="20"/>
        </w:rPr>
      </w:pPr>
      <w:r w:rsidRPr="001A5275">
        <w:rPr>
          <w:rFonts w:cs="Arial"/>
          <w:sz w:val="20"/>
          <w:szCs w:val="20"/>
        </w:rPr>
        <w:t>Business Phone:</w:t>
      </w:r>
      <w:r w:rsidRPr="001A5275">
        <w:rPr>
          <w:rFonts w:cs="Arial"/>
          <w:sz w:val="20"/>
          <w:szCs w:val="20"/>
        </w:rPr>
        <w:tab/>
        <w:t>_______________ Business Fax:</w:t>
      </w:r>
      <w:r w:rsidRPr="00522775">
        <w:rPr>
          <w:rFonts w:cs="Arial"/>
          <w:sz w:val="20"/>
          <w:szCs w:val="20"/>
        </w:rPr>
        <w:tab/>
      </w:r>
      <w:r w:rsidRPr="001A5275">
        <w:rPr>
          <w:rFonts w:cs="Arial"/>
          <w:sz w:val="20"/>
          <w:szCs w:val="20"/>
          <w:u w:val="single"/>
        </w:rPr>
        <w:tab/>
      </w:r>
      <w:r w:rsidRPr="001A5275">
        <w:rPr>
          <w:rFonts w:cs="Arial"/>
          <w:sz w:val="20"/>
          <w:szCs w:val="20"/>
        </w:rPr>
        <w:tab/>
        <w:t xml:space="preserve">E-mail for PDF Files:  </w:t>
      </w:r>
      <w:hyperlink r:id="rId14" w:history="1">
        <w:r w:rsidRPr="001A5275">
          <w:rPr>
            <w:rStyle w:val="Hyperlink"/>
            <w:rFonts w:cs="Arial"/>
            <w:sz w:val="20"/>
            <w:szCs w:val="20"/>
          </w:rPr>
          <w:t>purchasing@surrey.ca</w:t>
        </w:r>
      </w:hyperlink>
    </w:p>
    <w:p w14:paraId="632B8E2D" w14:textId="1912346A" w:rsidR="008665F5" w:rsidRPr="001A5275" w:rsidRDefault="00A367DC" w:rsidP="00522775">
      <w:pPr>
        <w:tabs>
          <w:tab w:val="right" w:leader="underscore" w:pos="6946"/>
        </w:tabs>
        <w:spacing w:before="120" w:afterLines="120" w:after="288"/>
        <w:jc w:val="both"/>
        <w:rPr>
          <w:rFonts w:cs="Arial"/>
          <w:sz w:val="20"/>
          <w:szCs w:val="20"/>
        </w:rPr>
      </w:pPr>
      <w:r w:rsidRPr="001A5275">
        <w:rPr>
          <w:rFonts w:cs="Arial"/>
          <w:sz w:val="20"/>
          <w:szCs w:val="20"/>
        </w:rPr>
        <w:t xml:space="preserve">Business Email: </w:t>
      </w:r>
      <w:r w:rsidRPr="001A5275">
        <w:rPr>
          <w:rFonts w:cs="Arial"/>
          <w:sz w:val="20"/>
          <w:szCs w:val="20"/>
        </w:rPr>
        <w:tab/>
      </w:r>
    </w:p>
    <w:p w14:paraId="3BB612CE" w14:textId="0C99BA1A" w:rsidR="00EB6E87" w:rsidRPr="001A5275" w:rsidRDefault="00A367DC" w:rsidP="00FD45B9">
      <w:pPr>
        <w:jc w:val="both"/>
        <w:rPr>
          <w:rFonts w:cs="Arial"/>
          <w:sz w:val="20"/>
          <w:szCs w:val="20"/>
        </w:rPr>
      </w:pPr>
      <w:r w:rsidRPr="001A5275">
        <w:rPr>
          <w:rFonts w:cs="Arial"/>
          <w:sz w:val="20"/>
          <w:szCs w:val="20"/>
        </w:rPr>
        <w:t>1.</w:t>
      </w:r>
      <w:r w:rsidRPr="001A5275">
        <w:rPr>
          <w:rFonts w:cs="Arial"/>
          <w:sz w:val="20"/>
          <w:szCs w:val="20"/>
        </w:rPr>
        <w:tab/>
      </w:r>
      <w:r w:rsidR="00C51980" w:rsidRPr="001A5275">
        <w:rPr>
          <w:rFonts w:cs="Arial"/>
          <w:sz w:val="20"/>
          <w:szCs w:val="20"/>
        </w:rPr>
        <w:t>the Contractor offers to supply to the City of Surrey the Goods for the prices plus applicable taxes as follows:</w:t>
      </w:r>
    </w:p>
    <w:p w14:paraId="00852F7F" w14:textId="17E6A69A" w:rsidR="00C51980" w:rsidRDefault="00C51980" w:rsidP="00FD45B9">
      <w:pPr>
        <w:jc w:val="both"/>
        <w:rPr>
          <w:rFonts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39"/>
        <w:gridCol w:w="2144"/>
        <w:gridCol w:w="2913"/>
        <w:gridCol w:w="1715"/>
        <w:gridCol w:w="1218"/>
        <w:gridCol w:w="1184"/>
        <w:gridCol w:w="683"/>
        <w:gridCol w:w="315"/>
        <w:gridCol w:w="1443"/>
        <w:gridCol w:w="2036"/>
      </w:tblGrid>
      <w:tr w:rsidR="002C4803" w:rsidRPr="001A5275" w14:paraId="3EE1C1CA" w14:textId="77777777" w:rsidTr="002C4803">
        <w:trPr>
          <w:jc w:val="center"/>
        </w:trPr>
        <w:tc>
          <w:tcPr>
            <w:tcW w:w="948" w:type="pct"/>
            <w:gridSpan w:val="2"/>
            <w:shd w:val="clear" w:color="auto" w:fill="E7E6E6" w:themeFill="background2"/>
            <w:vAlign w:val="center"/>
          </w:tcPr>
          <w:p w14:paraId="73E16F18" w14:textId="77777777" w:rsidR="007A43FE" w:rsidRPr="001A5275" w:rsidRDefault="007A43FE" w:rsidP="001A527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1A5275">
              <w:rPr>
                <w:b/>
                <w:bCs/>
                <w:sz w:val="20"/>
                <w:szCs w:val="20"/>
              </w:rPr>
              <w:t xml:space="preserve">FOB: </w:t>
            </w:r>
          </w:p>
          <w:p w14:paraId="5F421EA1" w14:textId="069DEEDE" w:rsidR="007A43FE" w:rsidRPr="001A5275" w:rsidRDefault="007A43FE" w:rsidP="001A5275">
            <w:pPr>
              <w:spacing w:before="60" w:after="60"/>
              <w:rPr>
                <w:sz w:val="20"/>
                <w:szCs w:val="20"/>
              </w:rPr>
            </w:pPr>
            <w:r w:rsidRPr="001A5275">
              <w:rPr>
                <w:sz w:val="20"/>
                <w:szCs w:val="20"/>
              </w:rPr>
              <w:t>Destination</w:t>
            </w:r>
          </w:p>
          <w:p w14:paraId="24F2D270" w14:textId="558B622C" w:rsidR="007A43FE" w:rsidRPr="001A5275" w:rsidRDefault="007A43FE" w:rsidP="001A5275">
            <w:pPr>
              <w:spacing w:before="60" w:after="60"/>
              <w:rPr>
                <w:sz w:val="20"/>
                <w:szCs w:val="20"/>
              </w:rPr>
            </w:pPr>
            <w:r w:rsidRPr="001A5275">
              <w:rPr>
                <w:sz w:val="20"/>
                <w:szCs w:val="20"/>
              </w:rPr>
              <w:t>Freight Prepaid</w:t>
            </w:r>
          </w:p>
        </w:tc>
        <w:tc>
          <w:tcPr>
            <w:tcW w:w="2828" w:type="pct"/>
            <w:gridSpan w:val="6"/>
            <w:vAlign w:val="center"/>
          </w:tcPr>
          <w:p w14:paraId="7D0BDBBF" w14:textId="77777777" w:rsidR="007A43FE" w:rsidRPr="001A5275" w:rsidRDefault="007A43FE" w:rsidP="001A527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1A5275">
              <w:rPr>
                <w:b/>
                <w:bCs/>
                <w:sz w:val="20"/>
                <w:szCs w:val="20"/>
              </w:rPr>
              <w:t xml:space="preserve">Payment Terms: </w:t>
            </w:r>
          </w:p>
          <w:p w14:paraId="3EA06CA4" w14:textId="17A2EBA3" w:rsidR="007A43FE" w:rsidRPr="001A5275" w:rsidRDefault="00611CA2" w:rsidP="001A527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1A5275">
              <w:rPr>
                <w:rFonts w:cs="Arial"/>
                <w:color w:val="000000"/>
                <w:sz w:val="20"/>
                <w:szCs w:val="20"/>
                <w:lang w:eastAsia="en-CA"/>
              </w:rPr>
              <w:t>A cash discount of ___% will be allowed if invoices are paid within ___ days, or the ___ day of the month following, or net 30 days, on a best effort basis.</w:t>
            </w:r>
          </w:p>
        </w:tc>
        <w:tc>
          <w:tcPr>
            <w:tcW w:w="1224" w:type="pct"/>
            <w:gridSpan w:val="2"/>
            <w:vAlign w:val="center"/>
          </w:tcPr>
          <w:p w14:paraId="1C40740A" w14:textId="77777777" w:rsidR="007A43FE" w:rsidRPr="001A5275" w:rsidRDefault="007A43FE" w:rsidP="001A527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1A5275">
              <w:rPr>
                <w:b/>
                <w:bCs/>
                <w:sz w:val="20"/>
                <w:szCs w:val="20"/>
              </w:rPr>
              <w:t>Ship Via:</w:t>
            </w:r>
          </w:p>
          <w:p w14:paraId="34410ECE" w14:textId="7BFFB7F0" w:rsidR="007A43FE" w:rsidRPr="001A5275" w:rsidRDefault="007A43FE" w:rsidP="001A527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C4803" w:rsidRPr="001A5275" w14:paraId="54B726A9" w14:textId="77777777" w:rsidTr="002C4803">
        <w:trPr>
          <w:jc w:val="center"/>
        </w:trPr>
        <w:tc>
          <w:tcPr>
            <w:tcW w:w="195" w:type="pct"/>
            <w:shd w:val="clear" w:color="auto" w:fill="E7E6E6" w:themeFill="background2"/>
            <w:vAlign w:val="center"/>
          </w:tcPr>
          <w:p w14:paraId="75D42AC3" w14:textId="77777777" w:rsidR="00C51980" w:rsidRPr="001A5275" w:rsidRDefault="00C51980" w:rsidP="001A527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1A5275">
              <w:rPr>
                <w:b/>
                <w:bCs/>
                <w:sz w:val="20"/>
                <w:szCs w:val="20"/>
              </w:rPr>
              <w:t>Item#</w:t>
            </w:r>
          </w:p>
        </w:tc>
        <w:tc>
          <w:tcPr>
            <w:tcW w:w="752" w:type="pct"/>
            <w:shd w:val="clear" w:color="auto" w:fill="E7E6E6" w:themeFill="background2"/>
            <w:vAlign w:val="center"/>
          </w:tcPr>
          <w:p w14:paraId="67796682" w14:textId="77777777" w:rsidR="00C51980" w:rsidRPr="001A5275" w:rsidRDefault="00C51980" w:rsidP="001A527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1A5275">
              <w:rPr>
                <w:b/>
                <w:bCs/>
                <w:sz w:val="20"/>
                <w:szCs w:val="20"/>
              </w:rPr>
              <w:t>Mfg. Part Number</w:t>
            </w:r>
          </w:p>
        </w:tc>
        <w:tc>
          <w:tcPr>
            <w:tcW w:w="1020" w:type="pct"/>
            <w:shd w:val="clear" w:color="auto" w:fill="E7E6E6" w:themeFill="background2"/>
            <w:vAlign w:val="center"/>
          </w:tcPr>
          <w:p w14:paraId="375E8A2E" w14:textId="2170C352" w:rsidR="00C51980" w:rsidRPr="001A5275" w:rsidRDefault="00C51980" w:rsidP="001A527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1A5275">
              <w:rPr>
                <w:b/>
                <w:bCs/>
                <w:sz w:val="20"/>
                <w:szCs w:val="20"/>
              </w:rPr>
              <w:t>Description (include size)</w:t>
            </w:r>
          </w:p>
        </w:tc>
        <w:tc>
          <w:tcPr>
            <w:tcW w:w="604" w:type="pct"/>
            <w:shd w:val="clear" w:color="auto" w:fill="E7E6E6" w:themeFill="background2"/>
            <w:vAlign w:val="center"/>
          </w:tcPr>
          <w:p w14:paraId="40E7D157" w14:textId="497FCD1F" w:rsidR="00C51980" w:rsidRPr="001A5275" w:rsidRDefault="00C51980" w:rsidP="002C480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1A5275">
              <w:rPr>
                <w:b/>
                <w:bCs/>
                <w:sz w:val="20"/>
                <w:szCs w:val="20"/>
              </w:rPr>
              <w:t>Manufacturer</w:t>
            </w:r>
          </w:p>
        </w:tc>
        <w:tc>
          <w:tcPr>
            <w:tcW w:w="431" w:type="pct"/>
            <w:shd w:val="clear" w:color="auto" w:fill="E7E6E6" w:themeFill="background2"/>
            <w:vAlign w:val="center"/>
          </w:tcPr>
          <w:p w14:paraId="1856CD27" w14:textId="77777777" w:rsidR="00C51980" w:rsidRPr="001A5275" w:rsidRDefault="00C51980" w:rsidP="001A527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1A5275">
              <w:rPr>
                <w:b/>
                <w:bCs/>
                <w:sz w:val="20"/>
                <w:szCs w:val="20"/>
              </w:rPr>
              <w:t>Lead Time</w:t>
            </w:r>
          </w:p>
        </w:tc>
        <w:tc>
          <w:tcPr>
            <w:tcW w:w="419" w:type="pct"/>
            <w:shd w:val="clear" w:color="auto" w:fill="E7E6E6" w:themeFill="background2"/>
            <w:vAlign w:val="center"/>
          </w:tcPr>
          <w:p w14:paraId="5508FCC6" w14:textId="609F6327" w:rsidR="00C51980" w:rsidRPr="001A5275" w:rsidRDefault="00C51980" w:rsidP="001A527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1A5275">
              <w:rPr>
                <w:b/>
                <w:bCs/>
                <w:sz w:val="20"/>
                <w:szCs w:val="20"/>
              </w:rPr>
              <w:t>Estimated Quantity</w:t>
            </w:r>
          </w:p>
        </w:tc>
        <w:tc>
          <w:tcPr>
            <w:tcW w:w="237" w:type="pct"/>
            <w:shd w:val="clear" w:color="auto" w:fill="E7E6E6" w:themeFill="background2"/>
            <w:vAlign w:val="center"/>
          </w:tcPr>
          <w:p w14:paraId="54D62D31" w14:textId="77777777" w:rsidR="00C51980" w:rsidRPr="001A5275" w:rsidRDefault="00C51980" w:rsidP="001A527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1A5275">
              <w:rPr>
                <w:b/>
                <w:bCs/>
                <w:sz w:val="20"/>
                <w:szCs w:val="20"/>
              </w:rPr>
              <w:t>UOM</w:t>
            </w:r>
          </w:p>
        </w:tc>
        <w:tc>
          <w:tcPr>
            <w:tcW w:w="626" w:type="pct"/>
            <w:gridSpan w:val="2"/>
            <w:shd w:val="clear" w:color="auto" w:fill="E7E6E6" w:themeFill="background2"/>
            <w:vAlign w:val="center"/>
          </w:tcPr>
          <w:p w14:paraId="379094E8" w14:textId="77777777" w:rsidR="00C51980" w:rsidRPr="001A5275" w:rsidRDefault="00C51980" w:rsidP="001A527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1A5275">
              <w:rPr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715" w:type="pct"/>
            <w:shd w:val="clear" w:color="auto" w:fill="E7E6E6" w:themeFill="background2"/>
            <w:vAlign w:val="center"/>
          </w:tcPr>
          <w:p w14:paraId="40AD5588" w14:textId="77777777" w:rsidR="00C51980" w:rsidRPr="001A5275" w:rsidRDefault="00C51980" w:rsidP="001A527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1A5275">
              <w:rPr>
                <w:b/>
                <w:bCs/>
                <w:sz w:val="20"/>
                <w:szCs w:val="20"/>
              </w:rPr>
              <w:t>Total Amount</w:t>
            </w:r>
          </w:p>
        </w:tc>
      </w:tr>
      <w:tr w:rsidR="002C4803" w:rsidRPr="001A5275" w14:paraId="711D6B6B" w14:textId="77777777" w:rsidTr="002C4803">
        <w:trPr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14:paraId="1152FC96" w14:textId="1AF3A0AC" w:rsidR="00C51980" w:rsidRPr="001A5275" w:rsidRDefault="00C51980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A5275">
              <w:rPr>
                <w:sz w:val="20"/>
                <w:szCs w:val="20"/>
              </w:rPr>
              <w:t>1</w:t>
            </w:r>
          </w:p>
        </w:tc>
        <w:tc>
          <w:tcPr>
            <w:tcW w:w="752" w:type="pct"/>
            <w:vAlign w:val="center"/>
          </w:tcPr>
          <w:p w14:paraId="37B0BC24" w14:textId="77777777" w:rsidR="00C51980" w:rsidRPr="001A5275" w:rsidRDefault="00C51980" w:rsidP="001A527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20" w:type="pct"/>
            <w:vAlign w:val="center"/>
          </w:tcPr>
          <w:p w14:paraId="122E8D05" w14:textId="77777777" w:rsidR="00C51980" w:rsidRPr="001A5275" w:rsidRDefault="00C51980" w:rsidP="001A527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14:paraId="1EE4A76D" w14:textId="77777777" w:rsidR="00C51980" w:rsidRPr="001A5275" w:rsidRDefault="00C51980" w:rsidP="002C480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44F7B353" w14:textId="77777777" w:rsidR="00C51980" w:rsidRPr="001A5275" w:rsidRDefault="00C51980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6DA74FDD" w14:textId="77777777" w:rsidR="00C51980" w:rsidRPr="001A5275" w:rsidRDefault="00C51980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A5275">
              <w:rPr>
                <w:sz w:val="20"/>
                <w:szCs w:val="20"/>
              </w:rPr>
              <w:t>1</w:t>
            </w:r>
          </w:p>
        </w:tc>
        <w:tc>
          <w:tcPr>
            <w:tcW w:w="237" w:type="pct"/>
            <w:vAlign w:val="center"/>
          </w:tcPr>
          <w:p w14:paraId="46AFD3E3" w14:textId="77777777" w:rsidR="00C51980" w:rsidRPr="001A5275" w:rsidRDefault="00C51980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A5275">
              <w:rPr>
                <w:sz w:val="20"/>
                <w:szCs w:val="20"/>
              </w:rPr>
              <w:t>each</w:t>
            </w:r>
          </w:p>
        </w:tc>
        <w:tc>
          <w:tcPr>
            <w:tcW w:w="626" w:type="pct"/>
            <w:gridSpan w:val="2"/>
            <w:vAlign w:val="center"/>
          </w:tcPr>
          <w:p w14:paraId="62607604" w14:textId="77777777" w:rsidR="00C51980" w:rsidRPr="001A5275" w:rsidRDefault="00C51980" w:rsidP="001A5275">
            <w:pPr>
              <w:spacing w:before="60" w:after="60"/>
              <w:rPr>
                <w:sz w:val="20"/>
                <w:szCs w:val="20"/>
              </w:rPr>
            </w:pPr>
            <w:r w:rsidRPr="001A5275">
              <w:rPr>
                <w:sz w:val="20"/>
                <w:szCs w:val="20"/>
              </w:rPr>
              <w:t>$</w:t>
            </w:r>
          </w:p>
        </w:tc>
        <w:tc>
          <w:tcPr>
            <w:tcW w:w="715" w:type="pct"/>
            <w:vAlign w:val="center"/>
          </w:tcPr>
          <w:p w14:paraId="299C6D64" w14:textId="77777777" w:rsidR="00C51980" w:rsidRPr="001A5275" w:rsidRDefault="00C51980" w:rsidP="001A5275">
            <w:pPr>
              <w:spacing w:before="60" w:after="60"/>
              <w:rPr>
                <w:sz w:val="20"/>
                <w:szCs w:val="20"/>
              </w:rPr>
            </w:pPr>
            <w:r w:rsidRPr="001A5275">
              <w:rPr>
                <w:sz w:val="20"/>
                <w:szCs w:val="20"/>
              </w:rPr>
              <w:t>$</w:t>
            </w:r>
          </w:p>
        </w:tc>
      </w:tr>
      <w:tr w:rsidR="002C4803" w:rsidRPr="001A5275" w14:paraId="48BC522B" w14:textId="77777777" w:rsidTr="002C4803">
        <w:trPr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14:paraId="10AEDCC3" w14:textId="0F67B28A" w:rsidR="00C51980" w:rsidRPr="001A5275" w:rsidRDefault="00C51980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A5275">
              <w:rPr>
                <w:sz w:val="20"/>
                <w:szCs w:val="20"/>
              </w:rPr>
              <w:t>2</w:t>
            </w:r>
          </w:p>
        </w:tc>
        <w:tc>
          <w:tcPr>
            <w:tcW w:w="752" w:type="pct"/>
            <w:vAlign w:val="center"/>
          </w:tcPr>
          <w:p w14:paraId="1F57E61B" w14:textId="77777777" w:rsidR="00C51980" w:rsidRPr="001A5275" w:rsidRDefault="00C51980" w:rsidP="001A527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20" w:type="pct"/>
            <w:vAlign w:val="center"/>
          </w:tcPr>
          <w:p w14:paraId="0A23554E" w14:textId="77777777" w:rsidR="00C51980" w:rsidRPr="001A5275" w:rsidRDefault="00C51980" w:rsidP="001A527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14:paraId="088C4D5B" w14:textId="77777777" w:rsidR="00C51980" w:rsidRPr="001A5275" w:rsidRDefault="00C51980" w:rsidP="002C480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0980627F" w14:textId="77777777" w:rsidR="00C51980" w:rsidRPr="001A5275" w:rsidRDefault="00C51980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1D4F4BB9" w14:textId="77777777" w:rsidR="00C51980" w:rsidRPr="001A5275" w:rsidRDefault="00C51980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A5275">
              <w:rPr>
                <w:sz w:val="20"/>
                <w:szCs w:val="20"/>
              </w:rPr>
              <w:t>1</w:t>
            </w:r>
          </w:p>
        </w:tc>
        <w:tc>
          <w:tcPr>
            <w:tcW w:w="237" w:type="pct"/>
            <w:vAlign w:val="center"/>
          </w:tcPr>
          <w:p w14:paraId="0618CAC8" w14:textId="43512A40" w:rsidR="00C51980" w:rsidRPr="001A5275" w:rsidRDefault="00C51980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A5275">
              <w:rPr>
                <w:sz w:val="20"/>
                <w:szCs w:val="20"/>
              </w:rPr>
              <w:t>each</w:t>
            </w:r>
          </w:p>
        </w:tc>
        <w:tc>
          <w:tcPr>
            <w:tcW w:w="626" w:type="pct"/>
            <w:gridSpan w:val="2"/>
            <w:vAlign w:val="center"/>
          </w:tcPr>
          <w:p w14:paraId="00281494" w14:textId="77777777" w:rsidR="00C51980" w:rsidRPr="001A5275" w:rsidRDefault="00C51980" w:rsidP="001A5275">
            <w:pPr>
              <w:spacing w:before="60" w:after="60"/>
              <w:rPr>
                <w:sz w:val="20"/>
                <w:szCs w:val="20"/>
              </w:rPr>
            </w:pPr>
            <w:r w:rsidRPr="001A5275">
              <w:rPr>
                <w:sz w:val="20"/>
                <w:szCs w:val="20"/>
              </w:rPr>
              <w:t>$</w:t>
            </w:r>
          </w:p>
        </w:tc>
        <w:tc>
          <w:tcPr>
            <w:tcW w:w="715" w:type="pct"/>
            <w:vAlign w:val="center"/>
          </w:tcPr>
          <w:p w14:paraId="1CAA34E7" w14:textId="77777777" w:rsidR="00C51980" w:rsidRPr="001A5275" w:rsidRDefault="00C51980" w:rsidP="001A5275">
            <w:pPr>
              <w:spacing w:before="60" w:after="60"/>
              <w:rPr>
                <w:sz w:val="20"/>
                <w:szCs w:val="20"/>
              </w:rPr>
            </w:pPr>
            <w:r w:rsidRPr="001A5275">
              <w:rPr>
                <w:sz w:val="20"/>
                <w:szCs w:val="20"/>
              </w:rPr>
              <w:t>$</w:t>
            </w:r>
          </w:p>
        </w:tc>
      </w:tr>
      <w:tr w:rsidR="002C4803" w:rsidRPr="001A5275" w14:paraId="430B7231" w14:textId="77777777" w:rsidTr="002C4803">
        <w:trPr>
          <w:trHeight w:val="107"/>
          <w:jc w:val="center"/>
        </w:trPr>
        <w:tc>
          <w:tcPr>
            <w:tcW w:w="195" w:type="pct"/>
            <w:vAlign w:val="center"/>
          </w:tcPr>
          <w:p w14:paraId="7BA91216" w14:textId="77777777" w:rsidR="00C51980" w:rsidRPr="001A5275" w:rsidRDefault="00C51980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2027C75C" w14:textId="77777777" w:rsidR="00C51980" w:rsidRPr="001A5275" w:rsidRDefault="00C51980" w:rsidP="001A527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20" w:type="pct"/>
            <w:vAlign w:val="center"/>
          </w:tcPr>
          <w:p w14:paraId="3117E785" w14:textId="77777777" w:rsidR="00C51980" w:rsidRPr="001A5275" w:rsidRDefault="00C51980" w:rsidP="001A527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14:paraId="7D199DA6" w14:textId="77777777" w:rsidR="00C51980" w:rsidRPr="001A5275" w:rsidRDefault="00C51980" w:rsidP="002C480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5AC1DC51" w14:textId="77777777" w:rsidR="00C51980" w:rsidRPr="001A5275" w:rsidRDefault="00C51980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5A2E08BC" w14:textId="77777777" w:rsidR="00C51980" w:rsidRPr="001A5275" w:rsidRDefault="00C51980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3311F10F" w14:textId="77777777" w:rsidR="00C51980" w:rsidRPr="001A5275" w:rsidRDefault="00C51980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5259A158" w14:textId="77777777" w:rsidR="00C51980" w:rsidRPr="001A5275" w:rsidRDefault="00C51980" w:rsidP="001A527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538F7F17" w14:textId="77777777" w:rsidR="00C51980" w:rsidRPr="001A5275" w:rsidRDefault="00C51980" w:rsidP="001A527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C4803" w:rsidRPr="001A5275" w14:paraId="029E43D1" w14:textId="77777777" w:rsidTr="002C4803">
        <w:trPr>
          <w:trHeight w:val="107"/>
          <w:jc w:val="center"/>
        </w:trPr>
        <w:tc>
          <w:tcPr>
            <w:tcW w:w="195" w:type="pct"/>
            <w:vAlign w:val="center"/>
          </w:tcPr>
          <w:p w14:paraId="431BDF61" w14:textId="77777777" w:rsidR="002C4803" w:rsidRPr="001A5275" w:rsidRDefault="002C4803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1F556149" w14:textId="77777777" w:rsidR="002C4803" w:rsidRPr="001A5275" w:rsidRDefault="002C4803" w:rsidP="001A527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20" w:type="pct"/>
            <w:vAlign w:val="center"/>
          </w:tcPr>
          <w:p w14:paraId="2981E737" w14:textId="77777777" w:rsidR="002C4803" w:rsidRPr="001A5275" w:rsidRDefault="002C4803" w:rsidP="001A527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14:paraId="778FFD92" w14:textId="77777777" w:rsidR="002C4803" w:rsidRPr="001A5275" w:rsidRDefault="002C4803" w:rsidP="002C480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69FFCD03" w14:textId="77777777" w:rsidR="002C4803" w:rsidRPr="001A5275" w:rsidRDefault="002C4803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1568D96A" w14:textId="77777777" w:rsidR="002C4803" w:rsidRPr="001A5275" w:rsidRDefault="002C4803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72696B81" w14:textId="77777777" w:rsidR="002C4803" w:rsidRPr="001A5275" w:rsidRDefault="002C4803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514E3650" w14:textId="77777777" w:rsidR="002C4803" w:rsidRPr="001A5275" w:rsidRDefault="002C4803" w:rsidP="001A527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40867E0B" w14:textId="77777777" w:rsidR="002C4803" w:rsidRPr="001A5275" w:rsidRDefault="002C4803" w:rsidP="001A527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C4803" w:rsidRPr="001A5275" w14:paraId="67DDEA0D" w14:textId="77777777" w:rsidTr="002C4803">
        <w:trPr>
          <w:trHeight w:val="107"/>
          <w:jc w:val="center"/>
        </w:trPr>
        <w:tc>
          <w:tcPr>
            <w:tcW w:w="195" w:type="pct"/>
            <w:vAlign w:val="center"/>
          </w:tcPr>
          <w:p w14:paraId="2401FEE7" w14:textId="77777777" w:rsidR="002C4803" w:rsidRPr="001A5275" w:rsidRDefault="002C4803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7B9CB5E3" w14:textId="77777777" w:rsidR="002C4803" w:rsidRPr="001A5275" w:rsidRDefault="002C4803" w:rsidP="001A527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20" w:type="pct"/>
            <w:vAlign w:val="center"/>
          </w:tcPr>
          <w:p w14:paraId="45FAD1BB" w14:textId="77777777" w:rsidR="002C4803" w:rsidRPr="001A5275" w:rsidRDefault="002C4803" w:rsidP="001A527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14:paraId="424CCDF9" w14:textId="77777777" w:rsidR="002C4803" w:rsidRPr="001A5275" w:rsidRDefault="002C4803" w:rsidP="002C480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17869789" w14:textId="77777777" w:rsidR="002C4803" w:rsidRPr="001A5275" w:rsidRDefault="002C4803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21702096" w14:textId="77777777" w:rsidR="002C4803" w:rsidRPr="001A5275" w:rsidRDefault="002C4803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659EEEB6" w14:textId="77777777" w:rsidR="002C4803" w:rsidRPr="001A5275" w:rsidRDefault="002C4803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1D389C41" w14:textId="77777777" w:rsidR="002C4803" w:rsidRPr="001A5275" w:rsidRDefault="002C4803" w:rsidP="001A527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1FCF1ED1" w14:textId="77777777" w:rsidR="002C4803" w:rsidRPr="001A5275" w:rsidRDefault="002C4803" w:rsidP="001A527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C4803" w:rsidRPr="001A5275" w14:paraId="5F85BD02" w14:textId="77777777" w:rsidTr="002C4803">
        <w:trPr>
          <w:trHeight w:val="107"/>
          <w:jc w:val="center"/>
        </w:trPr>
        <w:tc>
          <w:tcPr>
            <w:tcW w:w="195" w:type="pct"/>
            <w:vAlign w:val="center"/>
          </w:tcPr>
          <w:p w14:paraId="514C42FE" w14:textId="77777777" w:rsidR="002C4803" w:rsidRPr="001A5275" w:rsidRDefault="002C4803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75B2E921" w14:textId="77777777" w:rsidR="002C4803" w:rsidRPr="001A5275" w:rsidRDefault="002C4803" w:rsidP="001A527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20" w:type="pct"/>
            <w:vAlign w:val="center"/>
          </w:tcPr>
          <w:p w14:paraId="6BA6958A" w14:textId="77777777" w:rsidR="002C4803" w:rsidRPr="001A5275" w:rsidRDefault="002C4803" w:rsidP="001A527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14:paraId="70C3C764" w14:textId="77777777" w:rsidR="002C4803" w:rsidRPr="001A5275" w:rsidRDefault="002C4803" w:rsidP="002C480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21C535B3" w14:textId="77777777" w:rsidR="002C4803" w:rsidRPr="001A5275" w:rsidRDefault="002C4803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25A9DCEF" w14:textId="77777777" w:rsidR="002C4803" w:rsidRPr="001A5275" w:rsidRDefault="002C4803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008D8C8D" w14:textId="77777777" w:rsidR="002C4803" w:rsidRPr="001A5275" w:rsidRDefault="002C4803" w:rsidP="001A52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5155BAE3" w14:textId="77777777" w:rsidR="002C4803" w:rsidRPr="001A5275" w:rsidRDefault="002C4803" w:rsidP="001A527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60EF831C" w14:textId="77777777" w:rsidR="002C4803" w:rsidRPr="001A5275" w:rsidRDefault="002C4803" w:rsidP="001A527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A47E7" w:rsidRPr="001A5275" w14:paraId="1A964498" w14:textId="77777777" w:rsidTr="002C4803">
        <w:trPr>
          <w:jc w:val="center"/>
        </w:trPr>
        <w:tc>
          <w:tcPr>
            <w:tcW w:w="2572" w:type="pct"/>
            <w:gridSpan w:val="4"/>
            <w:vMerge w:val="restart"/>
            <w:shd w:val="clear" w:color="auto" w:fill="E7E6E6" w:themeFill="background2"/>
            <w:vAlign w:val="center"/>
          </w:tcPr>
          <w:p w14:paraId="760A705A" w14:textId="77777777" w:rsidR="008A47E7" w:rsidRPr="001A5275" w:rsidRDefault="008A47E7" w:rsidP="001A527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1A5275">
              <w:rPr>
                <w:b/>
                <w:bCs/>
                <w:sz w:val="20"/>
                <w:szCs w:val="20"/>
              </w:rPr>
              <w:t>Currency: Canadian</w:t>
            </w:r>
          </w:p>
          <w:p w14:paraId="53777821" w14:textId="77777777" w:rsidR="001A5275" w:rsidRPr="001A5275" w:rsidRDefault="001A5275" w:rsidP="001A5275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  <w:p w14:paraId="44541879" w14:textId="6105D748" w:rsidR="001A5275" w:rsidRPr="001A5275" w:rsidRDefault="001A5275" w:rsidP="001A527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1A5275">
              <w:rPr>
                <w:b/>
                <w:bCs/>
                <w:sz w:val="20"/>
                <w:szCs w:val="20"/>
              </w:rPr>
              <w:t xml:space="preserve">Goods will be offloaded at site. </w:t>
            </w:r>
          </w:p>
        </w:tc>
        <w:tc>
          <w:tcPr>
            <w:tcW w:w="1713" w:type="pct"/>
            <w:gridSpan w:val="5"/>
            <w:shd w:val="clear" w:color="auto" w:fill="E7E6E6" w:themeFill="background2"/>
            <w:vAlign w:val="center"/>
          </w:tcPr>
          <w:p w14:paraId="42F3CAC8" w14:textId="677DF0D4" w:rsidR="008A47E7" w:rsidRPr="001A5275" w:rsidRDefault="008A47E7" w:rsidP="001A5275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1A5275">
              <w:rPr>
                <w:b/>
                <w:bCs/>
                <w:sz w:val="20"/>
                <w:szCs w:val="20"/>
              </w:rPr>
              <w:t>Subtotal:</w:t>
            </w:r>
          </w:p>
        </w:tc>
        <w:tc>
          <w:tcPr>
            <w:tcW w:w="715" w:type="pct"/>
            <w:vAlign w:val="center"/>
          </w:tcPr>
          <w:p w14:paraId="1DB7431C" w14:textId="0A336B80" w:rsidR="008A47E7" w:rsidRPr="001A5275" w:rsidRDefault="008A47E7" w:rsidP="001A5275">
            <w:pPr>
              <w:spacing w:before="60" w:after="60"/>
              <w:rPr>
                <w:sz w:val="20"/>
                <w:szCs w:val="20"/>
              </w:rPr>
            </w:pPr>
            <w:r w:rsidRPr="001A5275">
              <w:rPr>
                <w:sz w:val="20"/>
                <w:szCs w:val="20"/>
              </w:rPr>
              <w:t>$</w:t>
            </w:r>
          </w:p>
        </w:tc>
      </w:tr>
      <w:tr w:rsidR="008A47E7" w:rsidRPr="001A5275" w14:paraId="47A69793" w14:textId="77777777" w:rsidTr="002C4803">
        <w:trPr>
          <w:jc w:val="center"/>
        </w:trPr>
        <w:tc>
          <w:tcPr>
            <w:tcW w:w="2572" w:type="pct"/>
            <w:gridSpan w:val="4"/>
            <w:vMerge/>
            <w:shd w:val="clear" w:color="auto" w:fill="E7E6E6" w:themeFill="background2"/>
            <w:vAlign w:val="center"/>
          </w:tcPr>
          <w:p w14:paraId="7DBBC955" w14:textId="77777777" w:rsidR="008A47E7" w:rsidRPr="001A5275" w:rsidRDefault="008A47E7" w:rsidP="001A527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3" w:type="pct"/>
            <w:gridSpan w:val="5"/>
            <w:shd w:val="clear" w:color="auto" w:fill="E7E6E6" w:themeFill="background2"/>
            <w:vAlign w:val="center"/>
          </w:tcPr>
          <w:p w14:paraId="2FE01F65" w14:textId="3336E010" w:rsidR="008A47E7" w:rsidRPr="001A5275" w:rsidRDefault="008A47E7" w:rsidP="001A5275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1A5275">
              <w:rPr>
                <w:b/>
                <w:bCs/>
                <w:sz w:val="20"/>
                <w:szCs w:val="20"/>
              </w:rPr>
              <w:t>GST (5%):</w:t>
            </w:r>
          </w:p>
        </w:tc>
        <w:tc>
          <w:tcPr>
            <w:tcW w:w="715" w:type="pct"/>
            <w:vAlign w:val="center"/>
          </w:tcPr>
          <w:p w14:paraId="44212C20" w14:textId="71AFB309" w:rsidR="008A47E7" w:rsidRPr="001A5275" w:rsidRDefault="008A47E7" w:rsidP="001A5275">
            <w:pPr>
              <w:spacing w:before="60" w:after="60"/>
              <w:rPr>
                <w:sz w:val="20"/>
                <w:szCs w:val="20"/>
              </w:rPr>
            </w:pPr>
            <w:r w:rsidRPr="001A5275">
              <w:rPr>
                <w:sz w:val="20"/>
                <w:szCs w:val="20"/>
              </w:rPr>
              <w:t>$</w:t>
            </w:r>
          </w:p>
        </w:tc>
      </w:tr>
      <w:tr w:rsidR="008A47E7" w:rsidRPr="001A5275" w14:paraId="246D94D6" w14:textId="77777777" w:rsidTr="002C4803">
        <w:trPr>
          <w:jc w:val="center"/>
        </w:trPr>
        <w:tc>
          <w:tcPr>
            <w:tcW w:w="2572" w:type="pct"/>
            <w:gridSpan w:val="4"/>
            <w:vMerge/>
            <w:shd w:val="clear" w:color="auto" w:fill="E7E6E6" w:themeFill="background2"/>
            <w:vAlign w:val="center"/>
          </w:tcPr>
          <w:p w14:paraId="51C5F524" w14:textId="77777777" w:rsidR="008A47E7" w:rsidRPr="001A5275" w:rsidRDefault="008A47E7" w:rsidP="001A527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3" w:type="pct"/>
            <w:gridSpan w:val="5"/>
            <w:shd w:val="clear" w:color="auto" w:fill="E7E6E6" w:themeFill="background2"/>
            <w:vAlign w:val="center"/>
          </w:tcPr>
          <w:p w14:paraId="118B3AF4" w14:textId="56AD5502" w:rsidR="008A47E7" w:rsidRPr="001A5275" w:rsidRDefault="008A47E7" w:rsidP="001A5275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1A5275">
              <w:rPr>
                <w:b/>
                <w:bCs/>
                <w:sz w:val="20"/>
                <w:szCs w:val="20"/>
              </w:rPr>
              <w:t>PST (7%):</w:t>
            </w:r>
          </w:p>
        </w:tc>
        <w:tc>
          <w:tcPr>
            <w:tcW w:w="715" w:type="pct"/>
            <w:vAlign w:val="center"/>
          </w:tcPr>
          <w:p w14:paraId="25616507" w14:textId="7C74608B" w:rsidR="008A47E7" w:rsidRPr="001A5275" w:rsidRDefault="008A47E7" w:rsidP="001A5275">
            <w:pPr>
              <w:spacing w:before="60" w:after="60"/>
              <w:rPr>
                <w:sz w:val="20"/>
                <w:szCs w:val="20"/>
              </w:rPr>
            </w:pPr>
            <w:r w:rsidRPr="001A5275">
              <w:rPr>
                <w:sz w:val="20"/>
                <w:szCs w:val="20"/>
              </w:rPr>
              <w:t>$</w:t>
            </w:r>
          </w:p>
        </w:tc>
      </w:tr>
      <w:tr w:rsidR="008A47E7" w:rsidRPr="001A5275" w14:paraId="79AC9C23" w14:textId="77777777" w:rsidTr="002C4803">
        <w:trPr>
          <w:jc w:val="center"/>
        </w:trPr>
        <w:tc>
          <w:tcPr>
            <w:tcW w:w="2572" w:type="pct"/>
            <w:gridSpan w:val="4"/>
            <w:vMerge/>
            <w:shd w:val="clear" w:color="auto" w:fill="E7E6E6" w:themeFill="background2"/>
            <w:vAlign w:val="center"/>
          </w:tcPr>
          <w:p w14:paraId="3E259A53" w14:textId="77777777" w:rsidR="008A47E7" w:rsidRPr="001A5275" w:rsidRDefault="008A47E7" w:rsidP="001A527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3" w:type="pct"/>
            <w:gridSpan w:val="5"/>
            <w:shd w:val="clear" w:color="auto" w:fill="E7E6E6" w:themeFill="background2"/>
            <w:vAlign w:val="center"/>
          </w:tcPr>
          <w:p w14:paraId="1A6F37EA" w14:textId="5DDE3AE8" w:rsidR="008A47E7" w:rsidRPr="001A5275" w:rsidRDefault="008A47E7" w:rsidP="001A5275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1A5275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715" w:type="pct"/>
            <w:vAlign w:val="center"/>
          </w:tcPr>
          <w:p w14:paraId="37C0C75A" w14:textId="17A8B381" w:rsidR="008A47E7" w:rsidRPr="001A5275" w:rsidRDefault="008A47E7" w:rsidP="001A5275">
            <w:pPr>
              <w:spacing w:before="60" w:after="60"/>
              <w:rPr>
                <w:sz w:val="20"/>
                <w:szCs w:val="20"/>
              </w:rPr>
            </w:pPr>
            <w:r w:rsidRPr="001A5275">
              <w:rPr>
                <w:sz w:val="20"/>
                <w:szCs w:val="20"/>
              </w:rPr>
              <w:t>$</w:t>
            </w:r>
          </w:p>
        </w:tc>
      </w:tr>
    </w:tbl>
    <w:p w14:paraId="6198B928" w14:textId="77777777" w:rsidR="00C51980" w:rsidRDefault="00C51980" w:rsidP="00FD45B9">
      <w:pPr>
        <w:jc w:val="both"/>
        <w:rPr>
          <w:rFonts w:cs="Arial"/>
        </w:rPr>
        <w:sectPr w:rsidR="00C51980" w:rsidSect="005F6AD9">
          <w:footerReference w:type="default" r:id="rId15"/>
          <w:footerReference w:type="first" r:id="rId16"/>
          <w:pgSz w:w="15840" w:h="12240" w:orient="landscape" w:code="1"/>
          <w:pgMar w:top="720" w:right="720" w:bottom="720" w:left="720" w:header="0" w:footer="210" w:gutter="0"/>
          <w:pgBorders w:offsetFrom="page">
            <w:top w:val="thinThickSmallGap" w:sz="24" w:space="24" w:color="385623" w:themeColor="accent6" w:themeShade="80"/>
            <w:left w:val="thinThickSmallGap" w:sz="24" w:space="24" w:color="385623" w:themeColor="accent6" w:themeShade="80"/>
            <w:bottom w:val="thickThinSmallGap" w:sz="24" w:space="24" w:color="385623" w:themeColor="accent6" w:themeShade="80"/>
            <w:right w:val="thickThinSmallGap" w:sz="24" w:space="24" w:color="385623" w:themeColor="accent6" w:themeShade="80"/>
          </w:pgBorders>
          <w:cols w:space="720"/>
          <w:titlePg/>
          <w:docGrid w:linePitch="360"/>
        </w:sectPr>
      </w:pPr>
    </w:p>
    <w:p w14:paraId="52FC4F90" w14:textId="6E0C6899" w:rsidR="003700D7" w:rsidRPr="00F43BC2" w:rsidRDefault="001A5275" w:rsidP="00F43BC2">
      <w:pPr>
        <w:tabs>
          <w:tab w:val="left" w:pos="360"/>
          <w:tab w:val="left" w:pos="900"/>
          <w:tab w:val="left" w:pos="3600"/>
          <w:tab w:val="left" w:pos="5040"/>
          <w:tab w:val="left" w:pos="9000"/>
          <w:tab w:val="right" w:leader="underscore" w:pos="1152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lastRenderedPageBreak/>
        <w:t>2</w:t>
      </w:r>
      <w:r w:rsidR="00EB6E87" w:rsidRPr="00F43BC2">
        <w:rPr>
          <w:rFonts w:cs="Arial"/>
          <w:szCs w:val="22"/>
        </w:rPr>
        <w:t>.</w:t>
      </w:r>
      <w:r w:rsidR="00EB6E87" w:rsidRPr="00F43BC2">
        <w:rPr>
          <w:rFonts w:cs="Arial"/>
          <w:szCs w:val="22"/>
        </w:rPr>
        <w:tab/>
      </w:r>
      <w:r w:rsidR="003700D7" w:rsidRPr="00F43BC2">
        <w:rPr>
          <w:rFonts w:cs="Arial"/>
          <w:szCs w:val="22"/>
        </w:rPr>
        <w:tab/>
        <w:t>If this offer is accepted by the City, such offer and acceptance will create a contract as described in:</w:t>
      </w:r>
    </w:p>
    <w:p w14:paraId="34852247" w14:textId="286A3332" w:rsidR="003700D7" w:rsidRPr="00F43BC2" w:rsidRDefault="003700D7" w:rsidP="002C4803">
      <w:pPr>
        <w:tabs>
          <w:tab w:val="left" w:pos="9000"/>
          <w:tab w:val="right" w:leader="underscore" w:pos="11520"/>
        </w:tabs>
        <w:ind w:left="1418" w:hanging="709"/>
        <w:rPr>
          <w:rFonts w:cs="Arial"/>
          <w:szCs w:val="22"/>
        </w:rPr>
      </w:pPr>
      <w:r w:rsidRPr="00F43BC2">
        <w:rPr>
          <w:rFonts w:cs="Arial"/>
          <w:szCs w:val="22"/>
        </w:rPr>
        <w:t>(a)</w:t>
      </w:r>
      <w:r w:rsidRPr="00F43BC2">
        <w:rPr>
          <w:rFonts w:cs="Arial"/>
          <w:szCs w:val="22"/>
        </w:rPr>
        <w:tab/>
        <w:t xml:space="preserve">the </w:t>
      </w:r>
      <w:proofErr w:type="gramStart"/>
      <w:r w:rsidRPr="00F43BC2">
        <w:rPr>
          <w:rFonts w:cs="Arial"/>
          <w:szCs w:val="22"/>
        </w:rPr>
        <w:t>RFQ;</w:t>
      </w:r>
      <w:proofErr w:type="gramEnd"/>
    </w:p>
    <w:p w14:paraId="7280C4E6" w14:textId="2592C629" w:rsidR="003700D7" w:rsidRPr="00F43BC2" w:rsidRDefault="003700D7" w:rsidP="002C4803">
      <w:pPr>
        <w:tabs>
          <w:tab w:val="left" w:pos="9000"/>
          <w:tab w:val="right" w:leader="underscore" w:pos="11520"/>
        </w:tabs>
        <w:ind w:left="1418" w:hanging="709"/>
        <w:rPr>
          <w:rFonts w:cs="Arial"/>
          <w:szCs w:val="22"/>
        </w:rPr>
      </w:pPr>
      <w:r w:rsidRPr="00F43BC2">
        <w:rPr>
          <w:rFonts w:cs="Arial"/>
          <w:szCs w:val="22"/>
        </w:rPr>
        <w:t>(b)</w:t>
      </w:r>
      <w:r w:rsidRPr="00F43BC2">
        <w:rPr>
          <w:rFonts w:cs="Arial"/>
          <w:szCs w:val="22"/>
        </w:rPr>
        <w:tab/>
        <w:t xml:space="preserve">the specifications </w:t>
      </w:r>
      <w:r w:rsidR="008B430F">
        <w:rPr>
          <w:rFonts w:cs="Arial"/>
          <w:szCs w:val="22"/>
        </w:rPr>
        <w:t xml:space="preserve">of Goods </w:t>
      </w:r>
      <w:r w:rsidRPr="00F43BC2">
        <w:rPr>
          <w:rFonts w:cs="Arial"/>
          <w:szCs w:val="22"/>
        </w:rPr>
        <w:t xml:space="preserve">set out above and in Schedule </w:t>
      </w:r>
      <w:proofErr w:type="gramStart"/>
      <w:r w:rsidRPr="00F43BC2">
        <w:rPr>
          <w:rFonts w:cs="Arial"/>
          <w:szCs w:val="22"/>
        </w:rPr>
        <w:t>A;</w:t>
      </w:r>
      <w:proofErr w:type="gramEnd"/>
    </w:p>
    <w:p w14:paraId="510E93DB" w14:textId="54BC6D2E" w:rsidR="003700D7" w:rsidRPr="00F43BC2" w:rsidRDefault="003700D7" w:rsidP="002C4803">
      <w:pPr>
        <w:tabs>
          <w:tab w:val="left" w:pos="9000"/>
          <w:tab w:val="right" w:leader="underscore" w:pos="11520"/>
        </w:tabs>
        <w:ind w:left="1418" w:hanging="709"/>
        <w:rPr>
          <w:rFonts w:cs="Arial"/>
          <w:szCs w:val="22"/>
        </w:rPr>
      </w:pPr>
      <w:r w:rsidRPr="00F43BC2">
        <w:rPr>
          <w:rFonts w:cs="Arial"/>
          <w:szCs w:val="22"/>
        </w:rPr>
        <w:t>(c)</w:t>
      </w:r>
      <w:r w:rsidRPr="00F43BC2">
        <w:rPr>
          <w:rFonts w:cs="Arial"/>
          <w:szCs w:val="22"/>
        </w:rPr>
        <w:tab/>
        <w:t>the General Terms and Conditions; and</w:t>
      </w:r>
    </w:p>
    <w:p w14:paraId="374B0C67" w14:textId="59F4AAFA" w:rsidR="003700D7" w:rsidRPr="00F43BC2" w:rsidRDefault="003700D7" w:rsidP="002C4803">
      <w:pPr>
        <w:tabs>
          <w:tab w:val="left" w:pos="9000"/>
          <w:tab w:val="right" w:leader="underscore" w:pos="11520"/>
        </w:tabs>
        <w:ind w:left="1418" w:hanging="709"/>
        <w:rPr>
          <w:rFonts w:cs="Arial"/>
          <w:szCs w:val="22"/>
        </w:rPr>
      </w:pPr>
      <w:r w:rsidRPr="00F43BC2">
        <w:rPr>
          <w:rFonts w:cs="Arial"/>
          <w:szCs w:val="22"/>
        </w:rPr>
        <w:t>(d)</w:t>
      </w:r>
      <w:r w:rsidRPr="00F43BC2">
        <w:rPr>
          <w:rFonts w:cs="Arial"/>
          <w:szCs w:val="22"/>
        </w:rPr>
        <w:tab/>
        <w:t>this Quotation; and</w:t>
      </w:r>
    </w:p>
    <w:p w14:paraId="5527AF12" w14:textId="0CD1B01B" w:rsidR="003700D7" w:rsidRPr="00F43BC2" w:rsidRDefault="003700D7" w:rsidP="002C4803">
      <w:pPr>
        <w:tabs>
          <w:tab w:val="left" w:pos="9000"/>
          <w:tab w:val="right" w:leader="underscore" w:pos="11520"/>
        </w:tabs>
        <w:ind w:left="1418" w:hanging="709"/>
        <w:rPr>
          <w:rFonts w:cs="Arial"/>
          <w:szCs w:val="22"/>
        </w:rPr>
      </w:pPr>
      <w:r w:rsidRPr="00F43BC2">
        <w:rPr>
          <w:rFonts w:cs="Arial"/>
          <w:szCs w:val="22"/>
        </w:rPr>
        <w:t>(e)</w:t>
      </w:r>
      <w:r w:rsidRPr="00F43BC2">
        <w:rPr>
          <w:rFonts w:cs="Arial"/>
          <w:szCs w:val="22"/>
        </w:rPr>
        <w:tab/>
        <w:t>other terms, if any, that are agreed to by the parties in writing.</w:t>
      </w:r>
    </w:p>
    <w:p w14:paraId="6E7435B4" w14:textId="77777777" w:rsidR="00EB6E87" w:rsidRDefault="00EB6E87" w:rsidP="00E94163">
      <w:pPr>
        <w:jc w:val="both"/>
        <w:rPr>
          <w:rFonts w:cs="Arial"/>
          <w:szCs w:val="22"/>
        </w:rPr>
      </w:pPr>
    </w:p>
    <w:p w14:paraId="7B3D375E" w14:textId="703A27D2" w:rsidR="007E1179" w:rsidRDefault="001A5275" w:rsidP="00E94163">
      <w:pPr>
        <w:pStyle w:val="Footer"/>
        <w:tabs>
          <w:tab w:val="clear" w:pos="4680"/>
          <w:tab w:val="clear" w:pos="9360"/>
          <w:tab w:val="left" w:pos="180"/>
        </w:tabs>
        <w:ind w:left="720" w:hanging="720"/>
        <w:jc w:val="both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pacing w:val="-2"/>
          <w:sz w:val="22"/>
          <w:szCs w:val="22"/>
          <w:lang w:val="en-GB"/>
        </w:rPr>
        <w:t>3</w:t>
      </w:r>
      <w:r w:rsidR="007E1179" w:rsidRPr="00154E10">
        <w:rPr>
          <w:rFonts w:cs="Arial"/>
          <w:spacing w:val="-2"/>
          <w:sz w:val="22"/>
          <w:szCs w:val="22"/>
          <w:lang w:val="en-GB"/>
        </w:rPr>
        <w:t>.</w:t>
      </w:r>
      <w:r w:rsidR="007E1179" w:rsidRPr="00154E10">
        <w:rPr>
          <w:rFonts w:cs="Arial"/>
          <w:spacing w:val="-2"/>
          <w:sz w:val="22"/>
          <w:szCs w:val="22"/>
          <w:lang w:val="en-GB"/>
        </w:rPr>
        <w:tab/>
      </w:r>
      <w:r w:rsidR="007E1179" w:rsidRPr="00154E10">
        <w:rPr>
          <w:rFonts w:cs="Arial"/>
          <w:spacing w:val="-2"/>
          <w:sz w:val="22"/>
          <w:szCs w:val="22"/>
          <w:lang w:val="en-GB"/>
        </w:rPr>
        <w:tab/>
      </w:r>
      <w:r w:rsidR="007E1179" w:rsidRPr="00E94163">
        <w:rPr>
          <w:rFonts w:cs="Arial"/>
          <w:sz w:val="22"/>
          <w:szCs w:val="22"/>
          <w:lang w:val="en-CA"/>
        </w:rPr>
        <w:t xml:space="preserve">Capitalized terms used and not defined in this Quotation will have the meanings given to them in the RFQ.  Except as specifically modified by this Quotation, all terms, conditions, representations, </w:t>
      </w:r>
      <w:proofErr w:type="gramStart"/>
      <w:r w:rsidR="007E1179" w:rsidRPr="00E94163">
        <w:rPr>
          <w:rFonts w:cs="Arial"/>
          <w:sz w:val="22"/>
          <w:szCs w:val="22"/>
          <w:lang w:val="en-CA"/>
        </w:rPr>
        <w:t>warranties</w:t>
      </w:r>
      <w:proofErr w:type="gramEnd"/>
      <w:r w:rsidR="007E1179" w:rsidRPr="00E94163">
        <w:rPr>
          <w:rFonts w:cs="Arial"/>
          <w:sz w:val="22"/>
          <w:szCs w:val="22"/>
          <w:lang w:val="en-CA"/>
        </w:rPr>
        <w:t xml:space="preserve"> and covenants as set out in the RFQ will remain in full force and effect.</w:t>
      </w:r>
    </w:p>
    <w:p w14:paraId="76821073" w14:textId="77777777" w:rsidR="006E4DC3" w:rsidRDefault="006E4DC3" w:rsidP="00EB6E87">
      <w:pPr>
        <w:jc w:val="both"/>
        <w:rPr>
          <w:rFonts w:cs="Arial"/>
          <w:szCs w:val="22"/>
        </w:rPr>
      </w:pPr>
    </w:p>
    <w:p w14:paraId="76BDFCFE" w14:textId="39F8259B" w:rsidR="006E4DC3" w:rsidRDefault="001A5275" w:rsidP="00F43BC2">
      <w:pPr>
        <w:ind w:left="720" w:right="-279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950591">
        <w:rPr>
          <w:rFonts w:cs="Arial"/>
          <w:szCs w:val="22"/>
        </w:rPr>
        <w:t>.</w:t>
      </w:r>
      <w:r w:rsidR="00950591">
        <w:rPr>
          <w:rFonts w:cs="Arial"/>
          <w:szCs w:val="22"/>
        </w:rPr>
        <w:tab/>
      </w:r>
      <w:r w:rsidR="006E4DC3" w:rsidRPr="004630B0">
        <w:rPr>
          <w:rFonts w:cs="Arial"/>
          <w:szCs w:val="22"/>
        </w:rPr>
        <w:t>I/We have reviewed the RFQ Attachment 1</w:t>
      </w:r>
      <w:r w:rsidR="001519CE">
        <w:rPr>
          <w:rFonts w:cs="Arial"/>
          <w:szCs w:val="22"/>
        </w:rPr>
        <w:t xml:space="preserve"> –</w:t>
      </w:r>
      <w:r w:rsidR="00E94163">
        <w:rPr>
          <w:rFonts w:cs="Arial"/>
          <w:szCs w:val="22"/>
        </w:rPr>
        <w:t xml:space="preserve"> </w:t>
      </w:r>
      <w:r w:rsidR="003E7B5A">
        <w:rPr>
          <w:rFonts w:cs="Arial"/>
          <w:szCs w:val="22"/>
        </w:rPr>
        <w:t>Quotation Agre</w:t>
      </w:r>
      <w:r w:rsidR="0034353B">
        <w:rPr>
          <w:rFonts w:cs="Arial"/>
          <w:szCs w:val="22"/>
        </w:rPr>
        <w:t xml:space="preserve">ement - </w:t>
      </w:r>
      <w:r w:rsidR="001519CE">
        <w:rPr>
          <w:rFonts w:cs="Arial"/>
          <w:szCs w:val="22"/>
        </w:rPr>
        <w:t xml:space="preserve">Goods. </w:t>
      </w:r>
      <w:r w:rsidR="00FA781F">
        <w:rPr>
          <w:rFonts w:cs="Arial"/>
          <w:szCs w:val="22"/>
        </w:rPr>
        <w:t xml:space="preserve"> </w:t>
      </w:r>
      <w:r w:rsidR="001519CE">
        <w:rPr>
          <w:rFonts w:cs="Arial"/>
          <w:szCs w:val="22"/>
        </w:rPr>
        <w:t>I</w:t>
      </w:r>
      <w:r w:rsidR="006E4DC3" w:rsidRPr="004630B0">
        <w:rPr>
          <w:rFonts w:cs="Arial"/>
          <w:szCs w:val="22"/>
        </w:rPr>
        <w:t xml:space="preserve">f requested by the </w:t>
      </w:r>
      <w:proofErr w:type="gramStart"/>
      <w:r w:rsidR="006E4DC3" w:rsidRPr="004630B0">
        <w:rPr>
          <w:rFonts w:cs="Arial"/>
          <w:szCs w:val="22"/>
        </w:rPr>
        <w:t>City</w:t>
      </w:r>
      <w:proofErr w:type="gramEnd"/>
      <w:r w:rsidR="006E4DC3" w:rsidRPr="004630B0">
        <w:rPr>
          <w:rFonts w:cs="Arial"/>
          <w:szCs w:val="22"/>
        </w:rPr>
        <w:t xml:space="preserve">, I/we would be prepared </w:t>
      </w:r>
      <w:r w:rsidR="001519CE">
        <w:rPr>
          <w:rFonts w:cs="Arial"/>
          <w:szCs w:val="22"/>
        </w:rPr>
        <w:t>to enter into that Agreement,</w:t>
      </w:r>
      <w:r w:rsidR="006E4DC3" w:rsidRPr="004630B0">
        <w:rPr>
          <w:rFonts w:cs="Arial"/>
          <w:szCs w:val="22"/>
        </w:rPr>
        <w:t xml:space="preserve"> amended by the following departures (list, if any):</w:t>
      </w:r>
    </w:p>
    <w:p w14:paraId="719F87CB" w14:textId="77777777" w:rsidR="0034353B" w:rsidRPr="004630B0" w:rsidRDefault="0034353B" w:rsidP="006E4DC3">
      <w:pPr>
        <w:jc w:val="both"/>
        <w:rPr>
          <w:rFonts w:cs="Arial"/>
          <w:szCs w:val="22"/>
        </w:rPr>
      </w:pPr>
    </w:p>
    <w:p w14:paraId="102969C4" w14:textId="77777777" w:rsidR="006E4DC3" w:rsidRPr="004630B0" w:rsidRDefault="0034353B" w:rsidP="0034353B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6E4DC3" w:rsidRPr="004630B0">
        <w:rPr>
          <w:rFonts w:cs="Arial"/>
          <w:b/>
          <w:szCs w:val="22"/>
        </w:rPr>
        <w:t>Requested Departure(s) / Alternative(s)</w:t>
      </w:r>
    </w:p>
    <w:p w14:paraId="1FCB30CA" w14:textId="77777777" w:rsidR="006E4DC3" w:rsidRPr="004630B0" w:rsidRDefault="006E4DC3" w:rsidP="006E4DC3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511B6BC8" w14:textId="77777777" w:rsidR="006E4DC3" w:rsidRPr="004630B0" w:rsidRDefault="006E4DC3" w:rsidP="006E4DC3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 w:rsidRPr="004630B0">
        <w:rPr>
          <w:rFonts w:cs="Arial"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2402AC8D" w14:textId="77777777" w:rsidR="006E4DC3" w:rsidRPr="004630B0" w:rsidRDefault="006E4DC3" w:rsidP="006E4DC3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15A26F59" w14:textId="77777777" w:rsidR="006E4DC3" w:rsidRPr="004630B0" w:rsidRDefault="006E4DC3" w:rsidP="006E4DC3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 w:rsidRPr="004630B0">
        <w:rPr>
          <w:rFonts w:cs="Arial"/>
          <w:b/>
          <w:bCs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13965FCF" w14:textId="77777777" w:rsidR="007E1179" w:rsidRDefault="007E1179" w:rsidP="001519C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AE63DB4" w14:textId="77777777" w:rsidR="00B803BA" w:rsidRPr="00B803BA" w:rsidRDefault="00B803BA" w:rsidP="001519C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 w:rsidRPr="00B803BA">
        <w:rPr>
          <w:rFonts w:cs="Arial"/>
          <w:b/>
          <w:bCs/>
          <w:spacing w:val="-3"/>
          <w:szCs w:val="22"/>
          <w:lang w:val="en-US"/>
        </w:rPr>
        <w:tab/>
        <w:t xml:space="preserve">Please State Reason </w:t>
      </w:r>
      <w:proofErr w:type="gramStart"/>
      <w:r w:rsidRPr="00B803BA">
        <w:rPr>
          <w:rFonts w:cs="Arial"/>
          <w:b/>
          <w:bCs/>
          <w:spacing w:val="-3"/>
          <w:szCs w:val="22"/>
          <w:lang w:val="en-US"/>
        </w:rPr>
        <w:t>For</w:t>
      </w:r>
      <w:proofErr w:type="gramEnd"/>
      <w:r w:rsidRPr="00B803BA">
        <w:rPr>
          <w:rFonts w:cs="Arial"/>
          <w:b/>
          <w:bCs/>
          <w:spacing w:val="-3"/>
          <w:szCs w:val="22"/>
          <w:lang w:val="en-US"/>
        </w:rPr>
        <w:t xml:space="preserve"> Departure(s):</w:t>
      </w:r>
    </w:p>
    <w:p w14:paraId="3DD9CA07" w14:textId="77777777" w:rsidR="00B803BA" w:rsidRDefault="00B803BA" w:rsidP="001519C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67284BC0" w14:textId="77777777" w:rsidR="00B803BA" w:rsidRPr="004630B0" w:rsidRDefault="00B803BA" w:rsidP="00B803BA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 w:rsidRPr="004630B0">
        <w:rPr>
          <w:rFonts w:cs="Arial"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0FEF0375" w14:textId="77777777" w:rsidR="00B803BA" w:rsidRPr="004630B0" w:rsidRDefault="00B803BA" w:rsidP="00B803BA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5F6458E6" w14:textId="77777777" w:rsidR="00B803BA" w:rsidRPr="004630B0" w:rsidRDefault="00B803BA" w:rsidP="00B803BA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 w:rsidRPr="004630B0">
        <w:rPr>
          <w:rFonts w:cs="Arial"/>
          <w:b/>
          <w:bCs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27B34EA4" w14:textId="77777777" w:rsidR="00B803BA" w:rsidRDefault="00B803BA" w:rsidP="001519C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24DCB050" w14:textId="77777777" w:rsidR="0034353B" w:rsidRPr="0034353B" w:rsidRDefault="0034353B" w:rsidP="0034353B">
      <w:pPr>
        <w:ind w:left="720" w:right="-279" w:hanging="720"/>
        <w:jc w:val="both"/>
        <w:rPr>
          <w:rFonts w:cs="Arial"/>
          <w:b/>
          <w:bCs/>
          <w:szCs w:val="22"/>
          <w:u w:val="single"/>
        </w:rPr>
      </w:pPr>
      <w:r w:rsidRPr="0034353B">
        <w:rPr>
          <w:rFonts w:cs="Arial"/>
          <w:b/>
          <w:bCs/>
          <w:szCs w:val="22"/>
          <w:u w:val="single"/>
        </w:rPr>
        <w:t>Changes and Additions to Specifications:</w:t>
      </w:r>
    </w:p>
    <w:p w14:paraId="4164B285" w14:textId="77777777" w:rsidR="0034353B" w:rsidRDefault="0034353B" w:rsidP="0034353B">
      <w:pPr>
        <w:ind w:left="720" w:right="-279" w:hanging="720"/>
        <w:jc w:val="both"/>
        <w:rPr>
          <w:rFonts w:cs="Arial"/>
          <w:szCs w:val="22"/>
        </w:rPr>
      </w:pPr>
    </w:p>
    <w:p w14:paraId="4F2180C4" w14:textId="24CD45A9" w:rsidR="0034353B" w:rsidRDefault="001A5275" w:rsidP="0034353B">
      <w:pPr>
        <w:ind w:left="720" w:right="-279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34353B">
        <w:rPr>
          <w:rFonts w:cs="Arial"/>
          <w:szCs w:val="22"/>
        </w:rPr>
        <w:t>.</w:t>
      </w:r>
      <w:r w:rsidR="0034353B">
        <w:rPr>
          <w:rFonts w:cs="Arial"/>
          <w:szCs w:val="22"/>
        </w:rPr>
        <w:tab/>
        <w:t xml:space="preserve">In addition to the warranties provided in </w:t>
      </w:r>
      <w:r w:rsidR="00E94163">
        <w:rPr>
          <w:rFonts w:cs="Arial"/>
          <w:szCs w:val="22"/>
        </w:rPr>
        <w:t>Attachment 1 – Quotation</w:t>
      </w:r>
      <w:r w:rsidR="0034353B">
        <w:rPr>
          <w:rFonts w:cs="Arial"/>
          <w:szCs w:val="22"/>
        </w:rPr>
        <w:t xml:space="preserve"> Agreement</w:t>
      </w:r>
      <w:r w:rsidR="00E94163">
        <w:rPr>
          <w:rFonts w:cs="Arial"/>
          <w:szCs w:val="22"/>
        </w:rPr>
        <w:t xml:space="preserve"> - Goods</w:t>
      </w:r>
      <w:r w:rsidR="0034353B">
        <w:rPr>
          <w:rFonts w:cs="Arial"/>
          <w:szCs w:val="22"/>
        </w:rPr>
        <w:t>, this Quotation includes the following warranties:</w:t>
      </w:r>
    </w:p>
    <w:p w14:paraId="5355C0FC" w14:textId="77777777" w:rsidR="0034353B" w:rsidRDefault="0034353B" w:rsidP="0034353B">
      <w:pPr>
        <w:ind w:left="720" w:right="-279" w:hanging="720"/>
        <w:jc w:val="both"/>
        <w:rPr>
          <w:rFonts w:cs="Arial"/>
          <w:szCs w:val="22"/>
        </w:rPr>
      </w:pPr>
    </w:p>
    <w:p w14:paraId="1BD95EF6" w14:textId="77777777" w:rsidR="0034353B" w:rsidRPr="004630B0" w:rsidRDefault="0034353B" w:rsidP="0034353B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 w:rsidRPr="004630B0">
        <w:rPr>
          <w:rFonts w:cs="Arial"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7D1CCDEB" w14:textId="77777777" w:rsidR="0034353B" w:rsidRPr="004630B0" w:rsidRDefault="0034353B" w:rsidP="0034353B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5514A64F" w14:textId="77777777" w:rsidR="0034353B" w:rsidRPr="004630B0" w:rsidRDefault="0034353B" w:rsidP="0034353B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 w:rsidRPr="004630B0">
        <w:rPr>
          <w:rFonts w:cs="Arial"/>
          <w:b/>
          <w:bCs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143CFAF2" w14:textId="77777777" w:rsidR="0034353B" w:rsidRDefault="0034353B" w:rsidP="0034353B">
      <w:pPr>
        <w:jc w:val="both"/>
        <w:rPr>
          <w:rFonts w:cs="Arial"/>
          <w:szCs w:val="22"/>
        </w:rPr>
      </w:pPr>
    </w:p>
    <w:p w14:paraId="0273CC04" w14:textId="0E4B5AA5" w:rsidR="0034353B" w:rsidRDefault="001A5275" w:rsidP="0034353B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34353B">
        <w:rPr>
          <w:rFonts w:cs="Arial"/>
          <w:szCs w:val="22"/>
        </w:rPr>
        <w:t>.</w:t>
      </w:r>
      <w:r w:rsidR="0034353B">
        <w:rPr>
          <w:rFonts w:cs="Arial"/>
          <w:szCs w:val="22"/>
        </w:rPr>
        <w:tab/>
        <w:t>I</w:t>
      </w:r>
      <w:r w:rsidR="0034353B">
        <w:t xml:space="preserve">/We have reviewed the </w:t>
      </w:r>
      <w:r w:rsidR="00F43BC2">
        <w:t>RFQ</w:t>
      </w:r>
      <w:r w:rsidR="0034353B">
        <w:t xml:space="preserve"> Attachment 1</w:t>
      </w:r>
      <w:r w:rsidR="00E94163">
        <w:t xml:space="preserve"> – Quotation Agreement - Goods</w:t>
      </w:r>
      <w:r w:rsidR="0034353B">
        <w:t>, Schedule A – Specifications</w:t>
      </w:r>
      <w:r w:rsidR="001916B6">
        <w:t xml:space="preserve"> of Goods</w:t>
      </w:r>
      <w:r w:rsidR="0034353B">
        <w:t xml:space="preserve">. </w:t>
      </w:r>
      <w:r w:rsidR="001916B6">
        <w:t xml:space="preserve"> </w:t>
      </w:r>
      <w:r w:rsidR="0034353B">
        <w:t xml:space="preserve">If requested by the </w:t>
      </w:r>
      <w:proofErr w:type="gramStart"/>
      <w:r w:rsidR="0034353B">
        <w:t>City</w:t>
      </w:r>
      <w:proofErr w:type="gramEnd"/>
      <w:r w:rsidR="0034353B">
        <w:t>, I/we would be prepared to meet those requirements, amended by the following departures (list, if any):</w:t>
      </w:r>
    </w:p>
    <w:p w14:paraId="2F666E7A" w14:textId="77777777" w:rsidR="0034353B" w:rsidRPr="004630B0" w:rsidRDefault="0034353B" w:rsidP="0034353B">
      <w:pPr>
        <w:jc w:val="both"/>
        <w:rPr>
          <w:rFonts w:cs="Arial"/>
          <w:szCs w:val="22"/>
        </w:rPr>
      </w:pPr>
    </w:p>
    <w:p w14:paraId="07A8FA92" w14:textId="77777777" w:rsidR="00B803BA" w:rsidRPr="004630B0" w:rsidRDefault="00B803BA" w:rsidP="00B803BA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4630B0">
        <w:rPr>
          <w:rFonts w:cs="Arial"/>
          <w:b/>
          <w:szCs w:val="22"/>
        </w:rPr>
        <w:t>Requested Departure(s) / Alternative(s)</w:t>
      </w:r>
      <w:r w:rsidR="008C75A8">
        <w:rPr>
          <w:rFonts w:cs="Arial"/>
          <w:b/>
          <w:szCs w:val="22"/>
        </w:rPr>
        <w:t xml:space="preserve"> / Additions</w:t>
      </w:r>
    </w:p>
    <w:p w14:paraId="78A158A6" w14:textId="77777777" w:rsidR="00B803BA" w:rsidRPr="004630B0" w:rsidRDefault="00B803BA" w:rsidP="00B803BA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60D2DF8C" w14:textId="77777777" w:rsidR="00B803BA" w:rsidRPr="004630B0" w:rsidRDefault="00B803BA" w:rsidP="00B803BA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 w:rsidRPr="004630B0">
        <w:rPr>
          <w:rFonts w:cs="Arial"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14D6F8D2" w14:textId="77777777" w:rsidR="00B803BA" w:rsidRPr="004630B0" w:rsidRDefault="00B803BA" w:rsidP="00B803BA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1614468A" w14:textId="77777777" w:rsidR="00B803BA" w:rsidRPr="004630B0" w:rsidRDefault="00B803BA" w:rsidP="00B803BA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 w:rsidRPr="004630B0">
        <w:rPr>
          <w:rFonts w:cs="Arial"/>
          <w:b/>
          <w:bCs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22E2E318" w14:textId="77777777" w:rsidR="00B803BA" w:rsidRDefault="00B803BA" w:rsidP="00B803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752EC3B7" w14:textId="77777777" w:rsidR="00B803BA" w:rsidRPr="00B803BA" w:rsidRDefault="00B803BA" w:rsidP="00B36491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 w:rsidRPr="00B803BA">
        <w:rPr>
          <w:rFonts w:cs="Arial"/>
          <w:b/>
          <w:bCs/>
          <w:spacing w:val="-3"/>
          <w:szCs w:val="22"/>
          <w:lang w:val="en-US"/>
        </w:rPr>
        <w:lastRenderedPageBreak/>
        <w:tab/>
        <w:t xml:space="preserve">Please State Reason </w:t>
      </w:r>
      <w:proofErr w:type="gramStart"/>
      <w:r w:rsidRPr="00B803BA">
        <w:rPr>
          <w:rFonts w:cs="Arial"/>
          <w:b/>
          <w:bCs/>
          <w:spacing w:val="-3"/>
          <w:szCs w:val="22"/>
          <w:lang w:val="en-US"/>
        </w:rPr>
        <w:t>For</w:t>
      </w:r>
      <w:proofErr w:type="gramEnd"/>
      <w:r w:rsidRPr="00B803BA">
        <w:rPr>
          <w:rFonts w:cs="Arial"/>
          <w:b/>
          <w:bCs/>
          <w:spacing w:val="-3"/>
          <w:szCs w:val="22"/>
          <w:lang w:val="en-US"/>
        </w:rPr>
        <w:t xml:space="preserve"> Departure(s):</w:t>
      </w:r>
    </w:p>
    <w:p w14:paraId="1E1745EF" w14:textId="77777777" w:rsidR="00B803BA" w:rsidRDefault="00B803BA" w:rsidP="00B36491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7DE29E70" w14:textId="77777777" w:rsidR="00B803BA" w:rsidRPr="004630B0" w:rsidRDefault="00B803BA" w:rsidP="00B36491">
      <w:pPr>
        <w:keepNext/>
        <w:keepLines/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 w:rsidRPr="004630B0">
        <w:rPr>
          <w:rFonts w:cs="Arial"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79E52CDD" w14:textId="77777777" w:rsidR="00B803BA" w:rsidRPr="004630B0" w:rsidRDefault="00B803BA" w:rsidP="00B36491">
      <w:pPr>
        <w:keepNext/>
        <w:keepLines/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67F715FD" w14:textId="77777777" w:rsidR="00B803BA" w:rsidRPr="004630B0" w:rsidRDefault="00B803BA" w:rsidP="00B36491">
      <w:pPr>
        <w:keepNext/>
        <w:keepLines/>
        <w:tabs>
          <w:tab w:val="left" w:pos="748"/>
          <w:tab w:val="left" w:pos="9356"/>
        </w:tabs>
        <w:jc w:val="both"/>
        <w:rPr>
          <w:rFonts w:cs="Arial"/>
          <w:szCs w:val="22"/>
        </w:rPr>
      </w:pPr>
      <w:r w:rsidRPr="004630B0">
        <w:rPr>
          <w:rFonts w:cs="Arial"/>
          <w:b/>
          <w:bCs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0AE301D8" w14:textId="77777777" w:rsidR="00581410" w:rsidRPr="00BC5723" w:rsidRDefault="00581410" w:rsidP="00B36491">
      <w:pPr>
        <w:keepNext/>
        <w:keepLines/>
        <w:tabs>
          <w:tab w:val="left" w:pos="9356"/>
        </w:tabs>
        <w:jc w:val="both"/>
        <w:rPr>
          <w:rFonts w:cs="Arial"/>
          <w:szCs w:val="22"/>
        </w:rPr>
      </w:pPr>
    </w:p>
    <w:p w14:paraId="41CA84C0" w14:textId="77777777" w:rsidR="00542595" w:rsidRPr="00154E10" w:rsidRDefault="007714B5" w:rsidP="00B36491">
      <w:pPr>
        <w:pStyle w:val="BodyTextIndent"/>
        <w:keepNext/>
        <w:keepLines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42595" w:rsidRPr="00154E10">
        <w:rPr>
          <w:sz w:val="22"/>
          <w:szCs w:val="22"/>
        </w:rPr>
        <w:t>.</w:t>
      </w:r>
      <w:r w:rsidR="00542595" w:rsidRPr="00154E10">
        <w:rPr>
          <w:sz w:val="22"/>
          <w:szCs w:val="22"/>
        </w:rPr>
        <w:tab/>
        <w:t xml:space="preserve">I/We the undersigned duly authorized representatives of the Contractor, having received and carefully reviewed the RFQ including without limitation the </w:t>
      </w:r>
      <w:r w:rsidR="00BC5723">
        <w:rPr>
          <w:sz w:val="22"/>
          <w:szCs w:val="22"/>
        </w:rPr>
        <w:t xml:space="preserve">draft Agreement </w:t>
      </w:r>
      <w:r w:rsidR="00542595" w:rsidRPr="00154E10">
        <w:rPr>
          <w:sz w:val="22"/>
          <w:szCs w:val="22"/>
        </w:rPr>
        <w:t>submit this Quotation in response to the RFQ.</w:t>
      </w:r>
    </w:p>
    <w:p w14:paraId="11539CF3" w14:textId="77777777" w:rsidR="00542595" w:rsidRPr="00960494" w:rsidRDefault="00542595">
      <w:pPr>
        <w:tabs>
          <w:tab w:val="left" w:pos="180"/>
        </w:tabs>
        <w:ind w:left="180" w:hanging="180"/>
        <w:rPr>
          <w:rFonts w:cs="Arial"/>
          <w:color w:val="FF0000"/>
          <w:sz w:val="18"/>
        </w:rPr>
      </w:pPr>
    </w:p>
    <w:p w14:paraId="4FB8CD59" w14:textId="69C76BA0" w:rsidR="00542595" w:rsidRPr="001A5275" w:rsidRDefault="00542595">
      <w:pPr>
        <w:tabs>
          <w:tab w:val="left" w:pos="180"/>
        </w:tabs>
        <w:ind w:left="180" w:hanging="180"/>
        <w:rPr>
          <w:rFonts w:cs="Arial"/>
          <w:color w:val="000000" w:themeColor="text1"/>
          <w:sz w:val="20"/>
          <w:szCs w:val="20"/>
        </w:rPr>
      </w:pPr>
      <w:r w:rsidRPr="001A5275">
        <w:rPr>
          <w:rFonts w:cs="Arial"/>
          <w:b/>
          <w:bCs/>
          <w:color w:val="000000" w:themeColor="text1"/>
          <w:sz w:val="20"/>
          <w:szCs w:val="20"/>
        </w:rPr>
        <w:t>This Quotation</w:t>
      </w:r>
      <w:r w:rsidRPr="001A5275">
        <w:rPr>
          <w:rFonts w:cs="Arial"/>
          <w:color w:val="000000" w:themeColor="text1"/>
          <w:sz w:val="20"/>
          <w:szCs w:val="20"/>
        </w:rPr>
        <w:t xml:space="preserve"> is offered by the Contractor this </w:t>
      </w:r>
      <w:r w:rsidR="00313C33" w:rsidRPr="001A5275">
        <w:rPr>
          <w:rFonts w:cs="Arial"/>
          <w:color w:val="000000" w:themeColor="text1"/>
          <w:sz w:val="20"/>
          <w:szCs w:val="20"/>
        </w:rPr>
        <w:t>_______ day of _______________, 20</w:t>
      </w:r>
      <w:r w:rsidR="001E1DBF" w:rsidRPr="001A5275">
        <w:rPr>
          <w:rFonts w:cs="Arial"/>
          <w:color w:val="000000" w:themeColor="text1"/>
          <w:sz w:val="20"/>
          <w:szCs w:val="20"/>
        </w:rPr>
        <w:t>2</w:t>
      </w:r>
      <w:r w:rsidR="001C23B6">
        <w:rPr>
          <w:rFonts w:cs="Arial"/>
          <w:color w:val="000000" w:themeColor="text1"/>
          <w:sz w:val="20"/>
          <w:szCs w:val="20"/>
        </w:rPr>
        <w:t>1</w:t>
      </w:r>
      <w:r w:rsidR="00313C33" w:rsidRPr="001A5275">
        <w:rPr>
          <w:rFonts w:cs="Arial"/>
          <w:color w:val="000000" w:themeColor="text1"/>
          <w:sz w:val="20"/>
          <w:szCs w:val="20"/>
        </w:rPr>
        <w:t>.</w:t>
      </w:r>
    </w:p>
    <w:p w14:paraId="7FAABC93" w14:textId="77777777" w:rsidR="00287083" w:rsidRDefault="00287083" w:rsidP="002D15BA">
      <w:pPr>
        <w:tabs>
          <w:tab w:val="left" w:pos="180"/>
        </w:tabs>
        <w:ind w:left="180" w:hanging="180"/>
        <w:jc w:val="both"/>
        <w:rPr>
          <w:rFonts w:cs="Arial"/>
          <w:b/>
          <w:szCs w:val="22"/>
        </w:rPr>
      </w:pPr>
    </w:p>
    <w:p w14:paraId="54114D29" w14:textId="77777777" w:rsidR="003700D7" w:rsidRPr="00F43BC2" w:rsidRDefault="003700D7" w:rsidP="003700D7">
      <w:pPr>
        <w:keepNext/>
        <w:tabs>
          <w:tab w:val="left" w:pos="360"/>
        </w:tabs>
        <w:ind w:left="360" w:hanging="360"/>
        <w:rPr>
          <w:rFonts w:cs="Arial"/>
          <w:b/>
          <w:bCs/>
          <w:szCs w:val="22"/>
        </w:rPr>
      </w:pPr>
      <w:r w:rsidRPr="00F43BC2">
        <w:rPr>
          <w:rFonts w:cs="Arial"/>
          <w:b/>
          <w:bCs/>
          <w:szCs w:val="22"/>
        </w:rPr>
        <w:t>CONTRACTOR</w:t>
      </w:r>
    </w:p>
    <w:p w14:paraId="36C9FE2E" w14:textId="77777777" w:rsidR="003700D7" w:rsidRPr="00F43BC2" w:rsidRDefault="003700D7" w:rsidP="003700D7">
      <w:pPr>
        <w:rPr>
          <w:rFonts w:cs="Arial"/>
          <w:szCs w:val="22"/>
        </w:rPr>
      </w:pPr>
      <w:r w:rsidRPr="00F43BC2">
        <w:rPr>
          <w:rFonts w:cs="Arial"/>
          <w:szCs w:val="22"/>
        </w:rPr>
        <w:t>I/We have the authority to bind the Contractor.</w:t>
      </w:r>
    </w:p>
    <w:p w14:paraId="7E28EDD8" w14:textId="4645A865" w:rsidR="003700D7" w:rsidRDefault="003700D7" w:rsidP="003700D7"/>
    <w:p w14:paraId="795A07E6" w14:textId="77777777" w:rsidR="001C23B6" w:rsidRPr="003700D7" w:rsidRDefault="001C23B6" w:rsidP="003700D7"/>
    <w:p w14:paraId="03396E16" w14:textId="77777777" w:rsidR="00190EA9" w:rsidRPr="008B430F" w:rsidRDefault="00190EA9" w:rsidP="00190EA9">
      <w:r w:rsidRPr="008B430F">
        <w:t>___________________________________</w:t>
      </w:r>
    </w:p>
    <w:p w14:paraId="4D40E3C9" w14:textId="77777777" w:rsidR="003700D7" w:rsidRPr="008B430F" w:rsidRDefault="003700D7" w:rsidP="003700D7">
      <w:r w:rsidRPr="008B430F">
        <w:t>(</w:t>
      </w:r>
      <w:r w:rsidR="008B430F">
        <w:t xml:space="preserve">Full </w:t>
      </w:r>
      <w:r w:rsidRPr="008B430F">
        <w:t>Legal Name of Contractor)</w:t>
      </w:r>
    </w:p>
    <w:p w14:paraId="4D6F6CCA" w14:textId="0DEE0143" w:rsidR="003700D7" w:rsidRDefault="003700D7" w:rsidP="003700D7"/>
    <w:p w14:paraId="7EB320CE" w14:textId="77777777" w:rsidR="001C23B6" w:rsidRPr="003700D7" w:rsidRDefault="001C23B6" w:rsidP="003700D7"/>
    <w:p w14:paraId="46AD58E6" w14:textId="77777777" w:rsidR="00190EA9" w:rsidRPr="008B430F" w:rsidRDefault="00190EA9" w:rsidP="00190EA9">
      <w:r w:rsidRPr="008B430F">
        <w:t>___________________________________</w:t>
      </w:r>
    </w:p>
    <w:p w14:paraId="03384F64" w14:textId="77777777" w:rsidR="003700D7" w:rsidRPr="008B430F" w:rsidRDefault="003700D7" w:rsidP="003700D7">
      <w:r w:rsidRPr="008B430F">
        <w:t>(Signature of Authorized Signatory)</w:t>
      </w:r>
    </w:p>
    <w:p w14:paraId="224A6F05" w14:textId="38FE8B41" w:rsidR="003700D7" w:rsidRDefault="003700D7" w:rsidP="003700D7"/>
    <w:p w14:paraId="1830FF61" w14:textId="77777777" w:rsidR="001C23B6" w:rsidRPr="008B430F" w:rsidRDefault="001C23B6" w:rsidP="003700D7"/>
    <w:p w14:paraId="1C91D56F" w14:textId="77777777" w:rsidR="003700D7" w:rsidRPr="008B430F" w:rsidRDefault="003700D7" w:rsidP="003700D7">
      <w:r w:rsidRPr="008B430F">
        <w:t>___________________________________</w:t>
      </w:r>
    </w:p>
    <w:p w14:paraId="22589B44" w14:textId="482A1D10" w:rsidR="00E94163" w:rsidRDefault="003700D7" w:rsidP="00960494">
      <w:pPr>
        <w:rPr>
          <w:rFonts w:cs="Arial"/>
          <w:sz w:val="12"/>
          <w:szCs w:val="12"/>
        </w:rPr>
      </w:pPr>
      <w:r w:rsidRPr="008B430F">
        <w:t>(Print Name and Position of Authorized Signatory)</w:t>
      </w:r>
      <w:r w:rsidR="00E94163">
        <w:rPr>
          <w:rFonts w:cs="Arial"/>
          <w:sz w:val="12"/>
          <w:szCs w:val="12"/>
        </w:rPr>
        <w:tab/>
      </w:r>
    </w:p>
    <w:p w14:paraId="12A9BE2A" w14:textId="14F11273" w:rsidR="001C6A8F" w:rsidRDefault="001C6A8F" w:rsidP="00960494">
      <w:pPr>
        <w:rPr>
          <w:rFonts w:cs="Arial"/>
          <w:sz w:val="12"/>
          <w:szCs w:val="12"/>
        </w:rPr>
      </w:pPr>
    </w:p>
    <w:p w14:paraId="7F5D7A4C" w14:textId="77777777" w:rsidR="001C6A8F" w:rsidRPr="00960494" w:rsidRDefault="001C6A8F" w:rsidP="00960494"/>
    <w:sectPr w:rsidR="001C6A8F" w:rsidRPr="00960494" w:rsidSect="004703EC">
      <w:footerReference w:type="first" r:id="rId17"/>
      <w:pgSz w:w="12240" w:h="15840" w:code="1"/>
      <w:pgMar w:top="1440" w:right="1440" w:bottom="1440" w:left="1440" w:header="0" w:footer="198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12D1" w14:textId="77777777" w:rsidR="006C4182" w:rsidRDefault="006C4182" w:rsidP="00542595">
      <w:r>
        <w:separator/>
      </w:r>
    </w:p>
  </w:endnote>
  <w:endnote w:type="continuationSeparator" w:id="0">
    <w:p w14:paraId="225C8C35" w14:textId="77777777" w:rsidR="006C4182" w:rsidRDefault="006C4182" w:rsidP="0054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ED98" w14:textId="39A514A4" w:rsidR="00EA163A" w:rsidRDefault="004703EC">
    <w:pPr>
      <w:pStyle w:val="Footer"/>
    </w:pPr>
    <w:r w:rsidRPr="004703EC">
      <w:t>RFQ 1220-040-2021-078 – Piano(s) for Clayton Community Centre</w:t>
    </w:r>
    <w:r w:rsidRPr="004703EC">
      <w:tab/>
      <w:t xml:space="preserve">    Page 1</w:t>
    </w:r>
    <w:r>
      <w:rPr>
        <w:lang w:val="en-CA"/>
      </w:rPr>
      <w:t>9</w:t>
    </w:r>
    <w:r w:rsidRPr="004703EC">
      <w:t xml:space="preserve"> of 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58FF" w14:textId="77777777" w:rsidR="005015D9" w:rsidRPr="00C124FB" w:rsidRDefault="005015D9" w:rsidP="00EB67A8">
    <w:pPr>
      <w:pStyle w:val="Footer"/>
      <w:rPr>
        <w:sz w:val="16"/>
        <w:szCs w:val="16"/>
      </w:rPr>
    </w:pPr>
  </w:p>
  <w:p w14:paraId="493FFD29" w14:textId="5BD9CF85" w:rsidR="005015D9" w:rsidRPr="00C124FB" w:rsidRDefault="00C124FB" w:rsidP="00E17C33">
    <w:pPr>
      <w:pStyle w:val="Footer"/>
      <w:jc w:val="right"/>
      <w:rPr>
        <w:sz w:val="16"/>
        <w:szCs w:val="16"/>
      </w:rPr>
    </w:pPr>
    <w:r w:rsidRPr="00C124FB">
      <w:rPr>
        <w:sz w:val="16"/>
        <w:szCs w:val="16"/>
      </w:rPr>
      <w:t>RFQ 1220-040-2021-078 – Piano(s) for Clayton Community Centre</w:t>
    </w:r>
    <w:r w:rsidRPr="00C124FB">
      <w:rPr>
        <w:sz w:val="16"/>
        <w:szCs w:val="16"/>
      </w:rPr>
      <w:tab/>
    </w:r>
    <w:r w:rsidR="00E17C33">
      <w:rPr>
        <w:sz w:val="16"/>
        <w:szCs w:val="16"/>
        <w:lang w:val="en-CA"/>
      </w:rPr>
      <w:t xml:space="preserve">    </w:t>
    </w:r>
    <w:r w:rsidRPr="00C124FB">
      <w:rPr>
        <w:sz w:val="16"/>
        <w:szCs w:val="16"/>
      </w:rPr>
      <w:t>Page 1</w:t>
    </w:r>
    <w:r w:rsidR="00E17C33">
      <w:rPr>
        <w:sz w:val="16"/>
        <w:szCs w:val="16"/>
        <w:lang w:val="en-CA"/>
      </w:rPr>
      <w:t>7</w:t>
    </w:r>
    <w:r w:rsidRPr="00C124FB">
      <w:rPr>
        <w:sz w:val="16"/>
        <w:szCs w:val="16"/>
      </w:rPr>
      <w:t xml:space="preserve"> of 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22BF" w14:textId="77777777" w:rsidR="00073073" w:rsidRPr="00C124FB" w:rsidRDefault="00073073" w:rsidP="00EB67A8">
    <w:pPr>
      <w:pStyle w:val="Footer"/>
      <w:rPr>
        <w:sz w:val="16"/>
        <w:szCs w:val="16"/>
      </w:rPr>
    </w:pPr>
  </w:p>
  <w:p w14:paraId="3FE7B5B4" w14:textId="2BB23E7E" w:rsidR="00073073" w:rsidRPr="00C124FB" w:rsidRDefault="00073073" w:rsidP="00E17C33">
    <w:pPr>
      <w:pStyle w:val="Footer"/>
      <w:jc w:val="right"/>
      <w:rPr>
        <w:sz w:val="16"/>
        <w:szCs w:val="16"/>
      </w:rPr>
    </w:pPr>
    <w:r w:rsidRPr="00C124FB">
      <w:rPr>
        <w:sz w:val="16"/>
        <w:szCs w:val="16"/>
      </w:rPr>
      <w:t>RFQ 1220-040-2021-078 – Piano(s) for Clayton Community Centre</w:t>
    </w:r>
    <w:r w:rsidRPr="00C124FB">
      <w:rPr>
        <w:sz w:val="16"/>
        <w:szCs w:val="16"/>
      </w:rPr>
      <w:tab/>
    </w:r>
    <w:r>
      <w:rPr>
        <w:sz w:val="16"/>
        <w:szCs w:val="16"/>
        <w:lang w:val="en-CA"/>
      </w:rPr>
      <w:t xml:space="preserve">    </w:t>
    </w:r>
    <w:r w:rsidRPr="00C124FB">
      <w:rPr>
        <w:sz w:val="16"/>
        <w:szCs w:val="16"/>
      </w:rPr>
      <w:t>Page 1</w:t>
    </w:r>
    <w:r>
      <w:rPr>
        <w:sz w:val="16"/>
        <w:szCs w:val="16"/>
        <w:lang w:val="en-CA"/>
      </w:rPr>
      <w:t>8</w:t>
    </w:r>
    <w:r w:rsidRPr="00C124FB">
      <w:rPr>
        <w:sz w:val="16"/>
        <w:szCs w:val="16"/>
      </w:rPr>
      <w:t xml:space="preserve"> of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4E8F" w14:textId="77777777" w:rsidR="006C4182" w:rsidRDefault="006C4182" w:rsidP="00542595">
      <w:r>
        <w:separator/>
      </w:r>
    </w:p>
  </w:footnote>
  <w:footnote w:type="continuationSeparator" w:id="0">
    <w:p w14:paraId="2457EA33" w14:textId="77777777" w:rsidR="006C4182" w:rsidRDefault="006C4182" w:rsidP="0054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9FB2F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A8EDC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FB"/>
    <w:multiLevelType w:val="multilevel"/>
    <w:tmpl w:val="D1985ED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lowerLetter"/>
      <w:lvlText w:val="(%3)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160" w:hanging="720"/>
      </w:pPr>
    </w:lvl>
    <w:lvl w:ilvl="4">
      <w:start w:val="1"/>
      <w:numFmt w:val="upperLetter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decimal"/>
      <w:lvlText w:val="(%6).%7"/>
      <w:legacy w:legacy="1" w:legacySpace="144" w:legacyIndent="0"/>
      <w:lvlJc w:val="left"/>
    </w:lvl>
    <w:lvl w:ilvl="7">
      <w:start w:val="1"/>
      <w:numFmt w:val="decimal"/>
      <w:lvlText w:val="(%6).%7.%8"/>
      <w:legacy w:legacy="1" w:legacySpace="144" w:legacyIndent="0"/>
      <w:lvlJc w:val="left"/>
    </w:lvl>
    <w:lvl w:ilvl="8">
      <w:start w:val="1"/>
      <w:numFmt w:val="decimal"/>
      <w:lvlText w:val="(%6).%7.%8.%9"/>
      <w:legacy w:legacy="1" w:legacySpace="144" w:legacyIndent="0"/>
      <w:lvlJc w:val="left"/>
    </w:lvl>
  </w:abstractNum>
  <w:abstractNum w:abstractNumId="3" w15:restartNumberingAfterBreak="0">
    <w:nsid w:val="07BE3AB0"/>
    <w:multiLevelType w:val="multilevel"/>
    <w:tmpl w:val="4922F1FC"/>
    <w:lvl w:ilvl="0">
      <w:start w:val="1"/>
      <w:numFmt w:val="decimal"/>
      <w:pStyle w:val="ScopeofServicesHeading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F359F2"/>
    <w:multiLevelType w:val="multilevel"/>
    <w:tmpl w:val="F6EEAD08"/>
    <w:lvl w:ilvl="0">
      <w:start w:val="1"/>
      <w:numFmt w:val="decimal"/>
      <w:pStyle w:val="h1-RequestforQuotations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460EDD"/>
    <w:multiLevelType w:val="multilevel"/>
    <w:tmpl w:val="6660FE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Contractsubheading"/>
      <w:lvlText w:val="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ContractList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70370B4"/>
    <w:multiLevelType w:val="hybridMultilevel"/>
    <w:tmpl w:val="D9182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104BD"/>
    <w:multiLevelType w:val="hybridMultilevel"/>
    <w:tmpl w:val="E10884A4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0B73C9"/>
    <w:multiLevelType w:val="hybridMultilevel"/>
    <w:tmpl w:val="7D300EBE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E373EC"/>
    <w:multiLevelType w:val="hybridMultilevel"/>
    <w:tmpl w:val="E0E8C270"/>
    <w:lvl w:ilvl="0" w:tplc="3EC098F6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1E729F"/>
    <w:multiLevelType w:val="hybridMultilevel"/>
    <w:tmpl w:val="0B8E87B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51A3CA9"/>
    <w:multiLevelType w:val="hybridMultilevel"/>
    <w:tmpl w:val="A95CB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1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4"/>
  </w:num>
  <w:num w:numId="16">
    <w:abstractNumId w:val="4"/>
    <w:lvlOverride w:ilvl="0">
      <w:lvl w:ilvl="0">
        <w:start w:val="1"/>
        <w:numFmt w:val="none"/>
        <w:pStyle w:val="h1-RequestforQuotations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3"/>
  </w:num>
  <w:num w:numId="46">
    <w:abstractNumId w:val="10"/>
  </w:num>
  <w:num w:numId="47">
    <w:abstractNumId w:val="7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95"/>
    <w:rsid w:val="00002C16"/>
    <w:rsid w:val="00007106"/>
    <w:rsid w:val="00021FAA"/>
    <w:rsid w:val="00032610"/>
    <w:rsid w:val="00034176"/>
    <w:rsid w:val="00062FC8"/>
    <w:rsid w:val="00067629"/>
    <w:rsid w:val="00073073"/>
    <w:rsid w:val="0007461C"/>
    <w:rsid w:val="000778BA"/>
    <w:rsid w:val="000873EC"/>
    <w:rsid w:val="0009393F"/>
    <w:rsid w:val="00095528"/>
    <w:rsid w:val="00097B01"/>
    <w:rsid w:val="000A1373"/>
    <w:rsid w:val="000A190B"/>
    <w:rsid w:val="000A29FB"/>
    <w:rsid w:val="000B0CF7"/>
    <w:rsid w:val="000B2AEE"/>
    <w:rsid w:val="000B5920"/>
    <w:rsid w:val="000D3C53"/>
    <w:rsid w:val="000D3FDA"/>
    <w:rsid w:val="000E31D4"/>
    <w:rsid w:val="000E6CCA"/>
    <w:rsid w:val="000F1993"/>
    <w:rsid w:val="000F362A"/>
    <w:rsid w:val="000F3B61"/>
    <w:rsid w:val="000F717D"/>
    <w:rsid w:val="001021C5"/>
    <w:rsid w:val="0010468D"/>
    <w:rsid w:val="00106207"/>
    <w:rsid w:val="00115B6C"/>
    <w:rsid w:val="00123CAB"/>
    <w:rsid w:val="0012731B"/>
    <w:rsid w:val="001407BE"/>
    <w:rsid w:val="00144E34"/>
    <w:rsid w:val="001519CE"/>
    <w:rsid w:val="00153C6F"/>
    <w:rsid w:val="00154E10"/>
    <w:rsid w:val="00164D2A"/>
    <w:rsid w:val="00165C58"/>
    <w:rsid w:val="001703E2"/>
    <w:rsid w:val="00187A9C"/>
    <w:rsid w:val="00190EA9"/>
    <w:rsid w:val="001916B6"/>
    <w:rsid w:val="00192133"/>
    <w:rsid w:val="00192159"/>
    <w:rsid w:val="001971A2"/>
    <w:rsid w:val="00197B90"/>
    <w:rsid w:val="001A5275"/>
    <w:rsid w:val="001A64C5"/>
    <w:rsid w:val="001B22ED"/>
    <w:rsid w:val="001B7434"/>
    <w:rsid w:val="001C23B6"/>
    <w:rsid w:val="001C6A8F"/>
    <w:rsid w:val="001D2C85"/>
    <w:rsid w:val="001E0C5F"/>
    <w:rsid w:val="001E1DBF"/>
    <w:rsid w:val="001F61C5"/>
    <w:rsid w:val="001F639E"/>
    <w:rsid w:val="00200A00"/>
    <w:rsid w:val="00213368"/>
    <w:rsid w:val="00217452"/>
    <w:rsid w:val="00221C27"/>
    <w:rsid w:val="00227C25"/>
    <w:rsid w:val="00231D17"/>
    <w:rsid w:val="00232E68"/>
    <w:rsid w:val="00236811"/>
    <w:rsid w:val="0023779D"/>
    <w:rsid w:val="00251F39"/>
    <w:rsid w:val="002557F5"/>
    <w:rsid w:val="00260229"/>
    <w:rsid w:val="00261356"/>
    <w:rsid w:val="002759C1"/>
    <w:rsid w:val="00275AB6"/>
    <w:rsid w:val="002858E7"/>
    <w:rsid w:val="00287083"/>
    <w:rsid w:val="00293648"/>
    <w:rsid w:val="00293AD2"/>
    <w:rsid w:val="00294550"/>
    <w:rsid w:val="002A371C"/>
    <w:rsid w:val="002A53A9"/>
    <w:rsid w:val="002B312E"/>
    <w:rsid w:val="002B3C4F"/>
    <w:rsid w:val="002C4803"/>
    <w:rsid w:val="002C7F8A"/>
    <w:rsid w:val="002D15BA"/>
    <w:rsid w:val="002D1FE1"/>
    <w:rsid w:val="002D2863"/>
    <w:rsid w:val="002D31DF"/>
    <w:rsid w:val="002D6A95"/>
    <w:rsid w:val="00306FD0"/>
    <w:rsid w:val="00313C33"/>
    <w:rsid w:val="003158E1"/>
    <w:rsid w:val="00316035"/>
    <w:rsid w:val="003208A1"/>
    <w:rsid w:val="00320FA1"/>
    <w:rsid w:val="003222FA"/>
    <w:rsid w:val="0034353B"/>
    <w:rsid w:val="0034372D"/>
    <w:rsid w:val="003459D5"/>
    <w:rsid w:val="003512F9"/>
    <w:rsid w:val="00351B61"/>
    <w:rsid w:val="003700D7"/>
    <w:rsid w:val="00375B56"/>
    <w:rsid w:val="00376214"/>
    <w:rsid w:val="00376ABC"/>
    <w:rsid w:val="00382C12"/>
    <w:rsid w:val="00393905"/>
    <w:rsid w:val="003A6BBC"/>
    <w:rsid w:val="003A7F39"/>
    <w:rsid w:val="003B1371"/>
    <w:rsid w:val="003B4518"/>
    <w:rsid w:val="003B765A"/>
    <w:rsid w:val="003B7FC6"/>
    <w:rsid w:val="003C22AF"/>
    <w:rsid w:val="003C37E7"/>
    <w:rsid w:val="003C611E"/>
    <w:rsid w:val="003D1F81"/>
    <w:rsid w:val="003D36F9"/>
    <w:rsid w:val="003E4928"/>
    <w:rsid w:val="003E71C7"/>
    <w:rsid w:val="003E7B5A"/>
    <w:rsid w:val="003F1CD1"/>
    <w:rsid w:val="003F3033"/>
    <w:rsid w:val="00402D91"/>
    <w:rsid w:val="004178FB"/>
    <w:rsid w:val="00427388"/>
    <w:rsid w:val="0043253F"/>
    <w:rsid w:val="004342A3"/>
    <w:rsid w:val="00452B08"/>
    <w:rsid w:val="00460D44"/>
    <w:rsid w:val="0046116F"/>
    <w:rsid w:val="00463705"/>
    <w:rsid w:val="00467D66"/>
    <w:rsid w:val="004703EC"/>
    <w:rsid w:val="00482EC1"/>
    <w:rsid w:val="0048383A"/>
    <w:rsid w:val="004901EF"/>
    <w:rsid w:val="00490502"/>
    <w:rsid w:val="00494CD6"/>
    <w:rsid w:val="00495B18"/>
    <w:rsid w:val="00496309"/>
    <w:rsid w:val="004A0038"/>
    <w:rsid w:val="004B232B"/>
    <w:rsid w:val="004B5C70"/>
    <w:rsid w:val="004C6AF2"/>
    <w:rsid w:val="004D6C51"/>
    <w:rsid w:val="004E080B"/>
    <w:rsid w:val="004E29AC"/>
    <w:rsid w:val="004E4AE5"/>
    <w:rsid w:val="004E5AEA"/>
    <w:rsid w:val="004E692F"/>
    <w:rsid w:val="004F4C76"/>
    <w:rsid w:val="004F6CAB"/>
    <w:rsid w:val="004F7F34"/>
    <w:rsid w:val="005015D9"/>
    <w:rsid w:val="005038AD"/>
    <w:rsid w:val="00503EEE"/>
    <w:rsid w:val="00505885"/>
    <w:rsid w:val="005071A2"/>
    <w:rsid w:val="00511BDF"/>
    <w:rsid w:val="00513093"/>
    <w:rsid w:val="0051417F"/>
    <w:rsid w:val="00516F5D"/>
    <w:rsid w:val="00517506"/>
    <w:rsid w:val="0051778A"/>
    <w:rsid w:val="005205AF"/>
    <w:rsid w:val="00522775"/>
    <w:rsid w:val="00524AE6"/>
    <w:rsid w:val="0052654F"/>
    <w:rsid w:val="0052787E"/>
    <w:rsid w:val="00532BF6"/>
    <w:rsid w:val="00535F5D"/>
    <w:rsid w:val="005369B3"/>
    <w:rsid w:val="00541457"/>
    <w:rsid w:val="00542595"/>
    <w:rsid w:val="00543E11"/>
    <w:rsid w:val="005530B1"/>
    <w:rsid w:val="00563F6B"/>
    <w:rsid w:val="005723B2"/>
    <w:rsid w:val="00581410"/>
    <w:rsid w:val="005911D7"/>
    <w:rsid w:val="005B08A6"/>
    <w:rsid w:val="005B5D39"/>
    <w:rsid w:val="005E0403"/>
    <w:rsid w:val="005E4F6A"/>
    <w:rsid w:val="005E56BE"/>
    <w:rsid w:val="005E7188"/>
    <w:rsid w:val="005F0C65"/>
    <w:rsid w:val="005F4E5C"/>
    <w:rsid w:val="005F6AD9"/>
    <w:rsid w:val="00611CA2"/>
    <w:rsid w:val="00616473"/>
    <w:rsid w:val="00622188"/>
    <w:rsid w:val="00630F99"/>
    <w:rsid w:val="006328F0"/>
    <w:rsid w:val="00634428"/>
    <w:rsid w:val="00636BD5"/>
    <w:rsid w:val="00642F8E"/>
    <w:rsid w:val="006521F0"/>
    <w:rsid w:val="00655BF5"/>
    <w:rsid w:val="00664991"/>
    <w:rsid w:val="006705F1"/>
    <w:rsid w:val="00672056"/>
    <w:rsid w:val="006A15E1"/>
    <w:rsid w:val="006A21FD"/>
    <w:rsid w:val="006C23D8"/>
    <w:rsid w:val="006C4182"/>
    <w:rsid w:val="006D7CB7"/>
    <w:rsid w:val="006E3717"/>
    <w:rsid w:val="006E3B10"/>
    <w:rsid w:val="006E4DC3"/>
    <w:rsid w:val="006E50E5"/>
    <w:rsid w:val="006E6655"/>
    <w:rsid w:val="006E66E7"/>
    <w:rsid w:val="006E7C11"/>
    <w:rsid w:val="006F01A7"/>
    <w:rsid w:val="007060A7"/>
    <w:rsid w:val="00714E46"/>
    <w:rsid w:val="00715DB3"/>
    <w:rsid w:val="00724383"/>
    <w:rsid w:val="00726C23"/>
    <w:rsid w:val="00730ECB"/>
    <w:rsid w:val="00734B33"/>
    <w:rsid w:val="007351FB"/>
    <w:rsid w:val="007412BF"/>
    <w:rsid w:val="00753BFD"/>
    <w:rsid w:val="0076552F"/>
    <w:rsid w:val="007714B5"/>
    <w:rsid w:val="007717E8"/>
    <w:rsid w:val="00780795"/>
    <w:rsid w:val="0078141D"/>
    <w:rsid w:val="007843FD"/>
    <w:rsid w:val="007844F5"/>
    <w:rsid w:val="00785C48"/>
    <w:rsid w:val="00787D43"/>
    <w:rsid w:val="00794E78"/>
    <w:rsid w:val="007962C8"/>
    <w:rsid w:val="00796C15"/>
    <w:rsid w:val="00796E9B"/>
    <w:rsid w:val="007A43FE"/>
    <w:rsid w:val="007A5D97"/>
    <w:rsid w:val="007A60AD"/>
    <w:rsid w:val="007B0B78"/>
    <w:rsid w:val="007B3DF7"/>
    <w:rsid w:val="007B5AF3"/>
    <w:rsid w:val="007B60E3"/>
    <w:rsid w:val="007C01BA"/>
    <w:rsid w:val="007C227E"/>
    <w:rsid w:val="007E0C48"/>
    <w:rsid w:val="007E1179"/>
    <w:rsid w:val="007F25CA"/>
    <w:rsid w:val="007F5FFA"/>
    <w:rsid w:val="008013F5"/>
    <w:rsid w:val="00805876"/>
    <w:rsid w:val="008104CF"/>
    <w:rsid w:val="00820755"/>
    <w:rsid w:val="008247B5"/>
    <w:rsid w:val="00844E12"/>
    <w:rsid w:val="008454F7"/>
    <w:rsid w:val="00850880"/>
    <w:rsid w:val="00851152"/>
    <w:rsid w:val="00852D0A"/>
    <w:rsid w:val="00855F70"/>
    <w:rsid w:val="0085798D"/>
    <w:rsid w:val="00865F57"/>
    <w:rsid w:val="008665F5"/>
    <w:rsid w:val="00875363"/>
    <w:rsid w:val="008776CA"/>
    <w:rsid w:val="00877D5E"/>
    <w:rsid w:val="0088456F"/>
    <w:rsid w:val="00894F56"/>
    <w:rsid w:val="008A198B"/>
    <w:rsid w:val="008A3DEB"/>
    <w:rsid w:val="008A47E7"/>
    <w:rsid w:val="008A7699"/>
    <w:rsid w:val="008B430F"/>
    <w:rsid w:val="008C75A8"/>
    <w:rsid w:val="008D1A6A"/>
    <w:rsid w:val="008D2AE9"/>
    <w:rsid w:val="008D6B1E"/>
    <w:rsid w:val="00904EBD"/>
    <w:rsid w:val="009070C8"/>
    <w:rsid w:val="00911939"/>
    <w:rsid w:val="00930012"/>
    <w:rsid w:val="00930E67"/>
    <w:rsid w:val="00932E05"/>
    <w:rsid w:val="00940CB7"/>
    <w:rsid w:val="00943519"/>
    <w:rsid w:val="009456D0"/>
    <w:rsid w:val="00950591"/>
    <w:rsid w:val="00951E36"/>
    <w:rsid w:val="00953C1D"/>
    <w:rsid w:val="00960494"/>
    <w:rsid w:val="00961F0B"/>
    <w:rsid w:val="00964ED2"/>
    <w:rsid w:val="00974BE7"/>
    <w:rsid w:val="00980A33"/>
    <w:rsid w:val="009818BF"/>
    <w:rsid w:val="0098272C"/>
    <w:rsid w:val="00984C0E"/>
    <w:rsid w:val="00990AC3"/>
    <w:rsid w:val="009A0005"/>
    <w:rsid w:val="009A271E"/>
    <w:rsid w:val="009A4D30"/>
    <w:rsid w:val="009A66F1"/>
    <w:rsid w:val="009B09E1"/>
    <w:rsid w:val="009B4A18"/>
    <w:rsid w:val="009C023A"/>
    <w:rsid w:val="009C202F"/>
    <w:rsid w:val="009C318E"/>
    <w:rsid w:val="009C7B40"/>
    <w:rsid w:val="009E371B"/>
    <w:rsid w:val="009E4E1D"/>
    <w:rsid w:val="009F0F31"/>
    <w:rsid w:val="00A0423B"/>
    <w:rsid w:val="00A205AE"/>
    <w:rsid w:val="00A22952"/>
    <w:rsid w:val="00A25AC3"/>
    <w:rsid w:val="00A26076"/>
    <w:rsid w:val="00A30655"/>
    <w:rsid w:val="00A33CFA"/>
    <w:rsid w:val="00A367DC"/>
    <w:rsid w:val="00A4664D"/>
    <w:rsid w:val="00A475EF"/>
    <w:rsid w:val="00A52276"/>
    <w:rsid w:val="00A8742E"/>
    <w:rsid w:val="00A95241"/>
    <w:rsid w:val="00AA16FD"/>
    <w:rsid w:val="00AA469E"/>
    <w:rsid w:val="00AA48D7"/>
    <w:rsid w:val="00AA690B"/>
    <w:rsid w:val="00AB03F9"/>
    <w:rsid w:val="00AC40F7"/>
    <w:rsid w:val="00AC6FCA"/>
    <w:rsid w:val="00AC779F"/>
    <w:rsid w:val="00AE37E9"/>
    <w:rsid w:val="00AE7033"/>
    <w:rsid w:val="00AE7477"/>
    <w:rsid w:val="00AE7B4F"/>
    <w:rsid w:val="00AF2816"/>
    <w:rsid w:val="00AF531B"/>
    <w:rsid w:val="00B00E65"/>
    <w:rsid w:val="00B0280B"/>
    <w:rsid w:val="00B10427"/>
    <w:rsid w:val="00B106CB"/>
    <w:rsid w:val="00B22CFA"/>
    <w:rsid w:val="00B23803"/>
    <w:rsid w:val="00B26725"/>
    <w:rsid w:val="00B31AA9"/>
    <w:rsid w:val="00B3235C"/>
    <w:rsid w:val="00B33E98"/>
    <w:rsid w:val="00B36491"/>
    <w:rsid w:val="00B50122"/>
    <w:rsid w:val="00B51379"/>
    <w:rsid w:val="00B617E2"/>
    <w:rsid w:val="00B70812"/>
    <w:rsid w:val="00B803BA"/>
    <w:rsid w:val="00B80FDB"/>
    <w:rsid w:val="00B855A0"/>
    <w:rsid w:val="00B9090E"/>
    <w:rsid w:val="00B9097D"/>
    <w:rsid w:val="00B95C44"/>
    <w:rsid w:val="00BB3578"/>
    <w:rsid w:val="00BB38CA"/>
    <w:rsid w:val="00BB3A60"/>
    <w:rsid w:val="00BB60AA"/>
    <w:rsid w:val="00BC5723"/>
    <w:rsid w:val="00BD2434"/>
    <w:rsid w:val="00BE22E6"/>
    <w:rsid w:val="00BF106F"/>
    <w:rsid w:val="00BF34DE"/>
    <w:rsid w:val="00BF6A4F"/>
    <w:rsid w:val="00C048CA"/>
    <w:rsid w:val="00C05FC1"/>
    <w:rsid w:val="00C11FE9"/>
    <w:rsid w:val="00C124FB"/>
    <w:rsid w:val="00C1259F"/>
    <w:rsid w:val="00C2121D"/>
    <w:rsid w:val="00C30C31"/>
    <w:rsid w:val="00C326E9"/>
    <w:rsid w:val="00C42B61"/>
    <w:rsid w:val="00C45759"/>
    <w:rsid w:val="00C51980"/>
    <w:rsid w:val="00C54D2B"/>
    <w:rsid w:val="00C558F9"/>
    <w:rsid w:val="00C63DB8"/>
    <w:rsid w:val="00C736E0"/>
    <w:rsid w:val="00C840B7"/>
    <w:rsid w:val="00C86D0D"/>
    <w:rsid w:val="00C9282E"/>
    <w:rsid w:val="00C9749E"/>
    <w:rsid w:val="00CB5BAA"/>
    <w:rsid w:val="00CC1402"/>
    <w:rsid w:val="00CC3F90"/>
    <w:rsid w:val="00CC77B1"/>
    <w:rsid w:val="00CE0267"/>
    <w:rsid w:val="00CE4769"/>
    <w:rsid w:val="00CE6EAB"/>
    <w:rsid w:val="00D02296"/>
    <w:rsid w:val="00D034FC"/>
    <w:rsid w:val="00D14FD7"/>
    <w:rsid w:val="00D155A4"/>
    <w:rsid w:val="00D253D3"/>
    <w:rsid w:val="00D270EE"/>
    <w:rsid w:val="00D31A02"/>
    <w:rsid w:val="00D34264"/>
    <w:rsid w:val="00D37CE4"/>
    <w:rsid w:val="00D433D1"/>
    <w:rsid w:val="00D536FC"/>
    <w:rsid w:val="00D60286"/>
    <w:rsid w:val="00D657F3"/>
    <w:rsid w:val="00D73135"/>
    <w:rsid w:val="00D7658A"/>
    <w:rsid w:val="00D76CB4"/>
    <w:rsid w:val="00D809F2"/>
    <w:rsid w:val="00D86739"/>
    <w:rsid w:val="00D9136F"/>
    <w:rsid w:val="00D91935"/>
    <w:rsid w:val="00D97048"/>
    <w:rsid w:val="00DA3327"/>
    <w:rsid w:val="00DA3FF5"/>
    <w:rsid w:val="00DA4C95"/>
    <w:rsid w:val="00DB05E7"/>
    <w:rsid w:val="00DE03E8"/>
    <w:rsid w:val="00DE18FF"/>
    <w:rsid w:val="00DE5AA3"/>
    <w:rsid w:val="00DF265A"/>
    <w:rsid w:val="00DF399E"/>
    <w:rsid w:val="00DF585C"/>
    <w:rsid w:val="00E13728"/>
    <w:rsid w:val="00E15ED4"/>
    <w:rsid w:val="00E17C33"/>
    <w:rsid w:val="00E27A8C"/>
    <w:rsid w:val="00E41339"/>
    <w:rsid w:val="00E43F0B"/>
    <w:rsid w:val="00E51CAD"/>
    <w:rsid w:val="00E5419E"/>
    <w:rsid w:val="00E564D4"/>
    <w:rsid w:val="00E56E20"/>
    <w:rsid w:val="00E66C9C"/>
    <w:rsid w:val="00E7397B"/>
    <w:rsid w:val="00E76019"/>
    <w:rsid w:val="00E94163"/>
    <w:rsid w:val="00E958E5"/>
    <w:rsid w:val="00EA0B42"/>
    <w:rsid w:val="00EA163A"/>
    <w:rsid w:val="00EA31FC"/>
    <w:rsid w:val="00EA6493"/>
    <w:rsid w:val="00EA695D"/>
    <w:rsid w:val="00EB2EDA"/>
    <w:rsid w:val="00EB5700"/>
    <w:rsid w:val="00EB67A8"/>
    <w:rsid w:val="00EB6E87"/>
    <w:rsid w:val="00ED2F16"/>
    <w:rsid w:val="00ED4387"/>
    <w:rsid w:val="00ED5BC2"/>
    <w:rsid w:val="00ED6949"/>
    <w:rsid w:val="00ED6BD9"/>
    <w:rsid w:val="00EE36B6"/>
    <w:rsid w:val="00EE3DEF"/>
    <w:rsid w:val="00EF6748"/>
    <w:rsid w:val="00EF7483"/>
    <w:rsid w:val="00F009FE"/>
    <w:rsid w:val="00F01FC3"/>
    <w:rsid w:val="00F15250"/>
    <w:rsid w:val="00F162C2"/>
    <w:rsid w:val="00F16A98"/>
    <w:rsid w:val="00F23C16"/>
    <w:rsid w:val="00F361CD"/>
    <w:rsid w:val="00F43AF9"/>
    <w:rsid w:val="00F43BC2"/>
    <w:rsid w:val="00F4583E"/>
    <w:rsid w:val="00F50FB2"/>
    <w:rsid w:val="00F53B8D"/>
    <w:rsid w:val="00F621DE"/>
    <w:rsid w:val="00F64705"/>
    <w:rsid w:val="00F66E61"/>
    <w:rsid w:val="00F671C3"/>
    <w:rsid w:val="00F77804"/>
    <w:rsid w:val="00F84ED1"/>
    <w:rsid w:val="00F850AA"/>
    <w:rsid w:val="00F85F52"/>
    <w:rsid w:val="00F86D90"/>
    <w:rsid w:val="00F87727"/>
    <w:rsid w:val="00F946D2"/>
    <w:rsid w:val="00FA333F"/>
    <w:rsid w:val="00FA3E83"/>
    <w:rsid w:val="00FA418B"/>
    <w:rsid w:val="00FA48A5"/>
    <w:rsid w:val="00FA781F"/>
    <w:rsid w:val="00FB081F"/>
    <w:rsid w:val="00FB4063"/>
    <w:rsid w:val="00FC074C"/>
    <w:rsid w:val="00FC4BA6"/>
    <w:rsid w:val="00FD0351"/>
    <w:rsid w:val="00FD2388"/>
    <w:rsid w:val="00FD2664"/>
    <w:rsid w:val="00FD3112"/>
    <w:rsid w:val="00FD45B9"/>
    <w:rsid w:val="00FF669B"/>
    <w:rsid w:val="00FF6DAE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F0541A"/>
  <w15:chartTrackingRefBased/>
  <w15:docId w15:val="{8DAC9912-608E-43BA-87CD-0FF39209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494"/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1 ghost,g,Heading 1 Section Heading,h1"/>
    <w:basedOn w:val="Normal"/>
    <w:next w:val="Normal"/>
    <w:qFormat/>
    <w:pPr>
      <w:keepNext/>
      <w:outlineLvl w:val="0"/>
    </w:pPr>
    <w:rPr>
      <w:rFonts w:cs="Arial"/>
      <w:b/>
      <w:bCs/>
      <w:caps/>
      <w:kern w:val="22"/>
      <w:szCs w:val="32"/>
    </w:rPr>
  </w:style>
  <w:style w:type="paragraph" w:styleId="Heading2">
    <w:name w:val="heading 2"/>
    <w:aliases w:val="h2,A.B.C.,(Sub Section),2 headline,h,h2 main heading,Heading 2 Main Heading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h3,1.2.3.,H3,(Sub-Subsection),Para3,bullet pt,h3 sub heading,Heading 3 Sub Heading,H31,l3"/>
    <w:basedOn w:val="Normal"/>
    <w:next w:val="Normal"/>
    <w:link w:val="Heading3Char"/>
    <w:qFormat/>
    <w:pPr>
      <w:keepNext/>
      <w:ind w:left="720"/>
      <w:outlineLvl w:val="2"/>
    </w:pPr>
    <w:rPr>
      <w:b/>
      <w:bCs/>
      <w:szCs w:val="26"/>
      <w:lang w:val="x-none"/>
    </w:rPr>
  </w:style>
  <w:style w:type="paragraph" w:styleId="Heading4">
    <w:name w:val="heading 4"/>
    <w:aliases w:val="h4"/>
    <w:basedOn w:val="Normal"/>
    <w:next w:val="Normal"/>
    <w:qFormat/>
    <w:pPr>
      <w:keepNext/>
      <w:ind w:left="72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Cs/>
      <w:i/>
      <w:szCs w:val="22"/>
    </w:rPr>
  </w:style>
  <w:style w:type="paragraph" w:styleId="Heading7">
    <w:name w:val="heading 7"/>
    <w:aliases w:val="Heading 7 - Appendix A,Heading 7 - Appendix"/>
    <w:basedOn w:val="Normal"/>
    <w:next w:val="Normal"/>
    <w:qFormat/>
    <w:pPr>
      <w:keepNext/>
      <w:ind w:left="216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ind w:left="360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8"/>
      <w:lang w:val="x-none"/>
    </w:rPr>
  </w:style>
  <w:style w:type="character" w:styleId="PageNumber">
    <w:name w:val="page number"/>
    <w:basedOn w:val="DefaultParagraphFont"/>
    <w:semiHidden/>
  </w:style>
  <w:style w:type="paragraph" w:styleId="Quote">
    <w:name w:val="Quote"/>
    <w:basedOn w:val="Normal"/>
    <w:next w:val="Normal"/>
    <w:qFormat/>
    <w:pPr>
      <w:overflowPunct w:val="0"/>
      <w:autoSpaceDE w:val="0"/>
      <w:autoSpaceDN w:val="0"/>
      <w:adjustRightInd w:val="0"/>
      <w:spacing w:before="240" w:after="240"/>
      <w:ind w:left="720" w:right="720"/>
      <w:jc w:val="both"/>
      <w:textAlignment w:val="baseline"/>
    </w:pPr>
    <w:rPr>
      <w:sz w:val="20"/>
      <w:szCs w:val="20"/>
    </w:rPr>
  </w:style>
  <w:style w:type="paragraph" w:customStyle="1" w:styleId="AgreementTitle">
    <w:name w:val="AgreementTitle"/>
    <w:basedOn w:val="Normal"/>
    <w:next w:val="Normal"/>
    <w:pPr>
      <w:overflowPunct w:val="0"/>
      <w:autoSpaceDE w:val="0"/>
      <w:autoSpaceDN w:val="0"/>
      <w:adjustRightInd w:val="0"/>
      <w:spacing w:after="220"/>
      <w:jc w:val="center"/>
      <w:textAlignment w:val="baseline"/>
    </w:pPr>
    <w:rPr>
      <w:b/>
      <w:caps/>
      <w:szCs w:val="20"/>
    </w:rPr>
  </w:style>
  <w:style w:type="paragraph" w:customStyle="1" w:styleId="Body2">
    <w:name w:val="Body2"/>
    <w:basedOn w:val="Normal"/>
    <w:link w:val="Body2Char"/>
    <w:pPr>
      <w:overflowPunct w:val="0"/>
      <w:autoSpaceDE w:val="0"/>
      <w:autoSpaceDN w:val="0"/>
      <w:adjustRightInd w:val="0"/>
      <w:spacing w:before="220"/>
      <w:textAlignment w:val="baseline"/>
    </w:pPr>
    <w:rPr>
      <w:szCs w:val="20"/>
    </w:rPr>
  </w:style>
  <w:style w:type="paragraph" w:styleId="BodyText">
    <w:name w:val="Body Text"/>
    <w:basedOn w:val="Normal"/>
    <w:link w:val="BodyTextChar"/>
    <w:semiHidden/>
    <w:rPr>
      <w:rFonts w:cs="Arial"/>
      <w:spacing w:val="-2"/>
      <w:sz w:val="20"/>
      <w:lang w:val="en-GB"/>
    </w:rPr>
  </w:style>
  <w:style w:type="paragraph" w:styleId="BodyTextIndent">
    <w:name w:val="Body Text Indent"/>
    <w:basedOn w:val="Normal"/>
    <w:semiHidden/>
    <w:pPr>
      <w:ind w:left="720"/>
    </w:pPr>
    <w:rPr>
      <w:rFonts w:cs="Arial"/>
      <w:spacing w:val="-2"/>
      <w:sz w:val="20"/>
      <w:lang w:val="en-GB"/>
    </w:rPr>
  </w:style>
  <w:style w:type="paragraph" w:styleId="BodyTextIndent2">
    <w:name w:val="Body Text Indent 2"/>
    <w:basedOn w:val="Normal"/>
    <w:link w:val="BodyTextIndent2Char"/>
    <w:semiHidden/>
    <w:pPr>
      <w:ind w:left="720" w:hanging="720"/>
    </w:pPr>
    <w:rPr>
      <w:sz w:val="20"/>
      <w:lang w:val="x-none"/>
    </w:rPr>
  </w:style>
  <w:style w:type="paragraph" w:styleId="TOC2">
    <w:name w:val="toc 2"/>
    <w:basedOn w:val="Normal"/>
    <w:next w:val="Normal"/>
    <w:autoRedefine/>
    <w:uiPriority w:val="39"/>
    <w:rsid w:val="00C63DB8"/>
    <w:pPr>
      <w:tabs>
        <w:tab w:val="right" w:leader="dot" w:pos="9350"/>
      </w:tabs>
      <w:spacing w:line="360" w:lineRule="auto"/>
    </w:pPr>
    <w:rPr>
      <w:bCs/>
      <w:caps/>
      <w:noProof/>
    </w:rPr>
  </w:style>
  <w:style w:type="paragraph" w:styleId="TOC1">
    <w:name w:val="toc 1"/>
    <w:basedOn w:val="Normal"/>
    <w:next w:val="Normal"/>
    <w:autoRedefine/>
    <w:uiPriority w:val="39"/>
    <w:rsid w:val="006E7C11"/>
    <w:pPr>
      <w:tabs>
        <w:tab w:val="left" w:pos="440"/>
        <w:tab w:val="left" w:pos="720"/>
        <w:tab w:val="right" w:leader="dot" w:pos="9350"/>
      </w:tabs>
      <w:spacing w:line="360" w:lineRule="auto"/>
    </w:pPr>
    <w:rPr>
      <w:noProof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6E7C11"/>
    <w:pPr>
      <w:tabs>
        <w:tab w:val="right" w:leader="dot" w:pos="9350"/>
      </w:tabs>
      <w:spacing w:line="360" w:lineRule="auto"/>
    </w:pPr>
  </w:style>
  <w:style w:type="paragraph" w:styleId="TOC4">
    <w:name w:val="toc 4"/>
    <w:basedOn w:val="Normal"/>
    <w:next w:val="Normal"/>
    <w:autoRedefine/>
    <w:uiPriority w:val="39"/>
    <w:rsid w:val="006E7C11"/>
    <w:pPr>
      <w:spacing w:line="360" w:lineRule="auto"/>
    </w:pPr>
    <w:rPr>
      <w:b/>
    </w:r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odyTextIndent3">
    <w:name w:val="Body Text Indent 3"/>
    <w:basedOn w:val="Normal"/>
    <w:link w:val="BodyTextIndent3Char"/>
    <w:semiHidden/>
    <w:pPr>
      <w:ind w:left="1440" w:hanging="720"/>
    </w:pPr>
    <w:rPr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tabs>
        <w:tab w:val="left" w:pos="720"/>
        <w:tab w:val="left" w:pos="1440"/>
        <w:tab w:val="left" w:pos="2160"/>
        <w:tab w:val="left" w:pos="2880"/>
      </w:tabs>
    </w:pPr>
    <w:rPr>
      <w:b/>
      <w:spacing w:val="-2"/>
      <w:sz w:val="20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D4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60D4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852D0A"/>
    <w:rPr>
      <w:rFonts w:ascii="Arial" w:hAnsi="Arial"/>
      <w:sz w:val="18"/>
      <w:szCs w:val="24"/>
      <w:lang w:eastAsia="en-US"/>
    </w:rPr>
  </w:style>
  <w:style w:type="character" w:customStyle="1" w:styleId="Heading3Char">
    <w:name w:val="Heading 3 Char"/>
    <w:aliases w:val="h3 Char,1.2.3. Char,H3 Char,(Sub-Subsection) Char,Para3 Char,bullet pt Char,h3 sub heading Char,Heading 3 Sub Heading Char,H31 Char,l3 Char"/>
    <w:link w:val="Heading3"/>
    <w:rsid w:val="00AA16FD"/>
    <w:rPr>
      <w:rFonts w:ascii="Arial" w:hAnsi="Arial" w:cs="Arial"/>
      <w:b/>
      <w:bCs/>
      <w:sz w:val="22"/>
      <w:szCs w:val="26"/>
      <w:lang w:eastAsia="en-US"/>
    </w:rPr>
  </w:style>
  <w:style w:type="character" w:customStyle="1" w:styleId="BodyText2Char">
    <w:name w:val="Body Text 2 Char"/>
    <w:link w:val="BodyText2"/>
    <w:semiHidden/>
    <w:rsid w:val="00AA16FD"/>
    <w:rPr>
      <w:rFonts w:ascii="Arial" w:hAnsi="Arial" w:cs="Arial"/>
      <w:b/>
      <w:spacing w:val="-2"/>
      <w:szCs w:val="24"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AA16FD"/>
    <w:rPr>
      <w:rFonts w:ascii="Arial" w:hAnsi="Arial" w:cs="Arial"/>
      <w:szCs w:val="24"/>
      <w:lang w:eastAsia="en-US"/>
    </w:rPr>
  </w:style>
  <w:style w:type="character" w:customStyle="1" w:styleId="BodyTextIndent3Char">
    <w:name w:val="Body Text Indent 3 Char"/>
    <w:link w:val="BodyTextIndent3"/>
    <w:semiHidden/>
    <w:rsid w:val="00AA16FD"/>
    <w:rPr>
      <w:rFonts w:ascii="Arial" w:hAnsi="Arial"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85C48"/>
    <w:pPr>
      <w:keepLines/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val="en-US"/>
    </w:rPr>
  </w:style>
  <w:style w:type="paragraph" w:customStyle="1" w:styleId="c1">
    <w:name w:val="c1"/>
    <w:basedOn w:val="Normal"/>
    <w:rsid w:val="00724383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hicago" w:hAnsi="Chicago"/>
      <w:sz w:val="24"/>
      <w:szCs w:val="20"/>
      <w:lang w:val="en-US"/>
    </w:rPr>
  </w:style>
  <w:style w:type="paragraph" w:customStyle="1" w:styleId="7">
    <w:name w:val="7"/>
    <w:basedOn w:val="Normal"/>
    <w:rsid w:val="00351B61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60"/>
      <w:textAlignment w:val="baseline"/>
    </w:pPr>
    <w:rPr>
      <w:b/>
      <w:sz w:val="20"/>
      <w:szCs w:val="20"/>
      <w:lang w:val="en-US"/>
    </w:rPr>
  </w:style>
  <w:style w:type="paragraph" w:customStyle="1" w:styleId="h1-RequestforQuotations">
    <w:name w:val="h1-Request for Quotations"/>
    <w:basedOn w:val="Heading1"/>
    <w:next w:val="Normal"/>
    <w:qFormat/>
    <w:rsid w:val="00351B61"/>
    <w:pPr>
      <w:numPr>
        <w:numId w:val="15"/>
      </w:numPr>
    </w:pPr>
  </w:style>
  <w:style w:type="paragraph" w:customStyle="1" w:styleId="a1Document">
    <w:name w:val="a1Document"/>
    <w:basedOn w:val="Normal"/>
    <w:rsid w:val="004C6AF2"/>
    <w:pPr>
      <w:keepNext/>
      <w:jc w:val="center"/>
    </w:pPr>
    <w:rPr>
      <w:rFonts w:ascii="CG Times" w:hAnsi="CG Times" w:cs="CG Times"/>
      <w:sz w:val="24"/>
      <w:lang w:val="en-US"/>
    </w:rPr>
  </w:style>
  <w:style w:type="character" w:customStyle="1" w:styleId="Body2Char">
    <w:name w:val="Body2 Char"/>
    <w:link w:val="Body2"/>
    <w:locked/>
    <w:rsid w:val="00FA418B"/>
    <w:rPr>
      <w:rFonts w:ascii="Arial" w:hAnsi="Arial"/>
      <w:sz w:val="22"/>
      <w:lang w:eastAsia="en-US"/>
    </w:rPr>
  </w:style>
  <w:style w:type="paragraph" w:customStyle="1" w:styleId="Body3">
    <w:name w:val="Body3"/>
    <w:basedOn w:val="Normal"/>
    <w:rsid w:val="00F77804"/>
    <w:pPr>
      <w:overflowPunct w:val="0"/>
      <w:autoSpaceDE w:val="0"/>
      <w:autoSpaceDN w:val="0"/>
      <w:adjustRightInd w:val="0"/>
      <w:spacing w:before="220"/>
      <w:ind w:left="1440"/>
    </w:pPr>
    <w:rPr>
      <w:szCs w:val="20"/>
    </w:rPr>
  </w:style>
  <w:style w:type="character" w:customStyle="1" w:styleId="DefaultChar">
    <w:name w:val="Default Char"/>
    <w:link w:val="Default"/>
    <w:locked/>
    <w:rsid w:val="00F77804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rsid w:val="00F778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semiHidden/>
    <w:rsid w:val="00D14FD7"/>
    <w:rPr>
      <w:rFonts w:ascii="Arial" w:hAnsi="Arial" w:cs="Arial"/>
      <w:spacing w:val="-2"/>
      <w:szCs w:val="24"/>
      <w:lang w:val="en-GB" w:eastAsia="en-US"/>
    </w:rPr>
  </w:style>
  <w:style w:type="paragraph" w:customStyle="1" w:styleId="Schedule">
    <w:name w:val="Schedule"/>
    <w:basedOn w:val="Normal"/>
    <w:qFormat/>
    <w:rsid w:val="005015D9"/>
    <w:pPr>
      <w:jc w:val="both"/>
    </w:pPr>
    <w:rPr>
      <w:rFonts w:cs="Arial"/>
      <w:b/>
      <w:spacing w:val="-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015D9"/>
    <w:rPr>
      <w:color w:val="605E5C"/>
      <w:shd w:val="clear" w:color="auto" w:fill="E1DFDD"/>
    </w:rPr>
  </w:style>
  <w:style w:type="paragraph" w:customStyle="1" w:styleId="Contractsubheading">
    <w:name w:val="Contract subheading"/>
    <w:basedOn w:val="Normal"/>
    <w:qFormat/>
    <w:rsid w:val="005015D9"/>
    <w:pPr>
      <w:numPr>
        <w:ilvl w:val="1"/>
        <w:numId w:val="10"/>
      </w:numPr>
      <w:ind w:right="326"/>
      <w:jc w:val="both"/>
    </w:pPr>
    <w:rPr>
      <w:rFonts w:cs="Arial"/>
      <w:spacing w:val="-2"/>
      <w:szCs w:val="22"/>
      <w:lang w:val="en-GB"/>
    </w:rPr>
  </w:style>
  <w:style w:type="paragraph" w:customStyle="1" w:styleId="ContractHeading">
    <w:name w:val="Contract Heading"/>
    <w:basedOn w:val="h1-RequestforQuotations"/>
    <w:qFormat/>
    <w:rsid w:val="00DE18FF"/>
    <w:rPr>
      <w:lang w:val="en-GB"/>
    </w:rPr>
  </w:style>
  <w:style w:type="paragraph" w:customStyle="1" w:styleId="ContractList">
    <w:name w:val="ContractList"/>
    <w:basedOn w:val="Normal"/>
    <w:qFormat/>
    <w:rsid w:val="005015D9"/>
    <w:pPr>
      <w:numPr>
        <w:ilvl w:val="4"/>
        <w:numId w:val="10"/>
      </w:numPr>
      <w:ind w:left="1276" w:right="326" w:hanging="567"/>
      <w:jc w:val="both"/>
    </w:pPr>
    <w:rPr>
      <w:rFonts w:cs="Arial"/>
      <w:spacing w:val="-2"/>
      <w:szCs w:val="22"/>
      <w:lang w:val="en-GB"/>
    </w:rPr>
  </w:style>
  <w:style w:type="paragraph" w:customStyle="1" w:styleId="ScopeofServicesHeading">
    <w:name w:val="Scope of Services Heading"/>
    <w:basedOn w:val="Normal"/>
    <w:qFormat/>
    <w:rsid w:val="0052787E"/>
    <w:pPr>
      <w:numPr>
        <w:numId w:val="45"/>
      </w:numPr>
      <w:jc w:val="both"/>
    </w:pPr>
    <w:rPr>
      <w:rFonts w:cs="Arial"/>
      <w:b/>
      <w:bCs/>
      <w:szCs w:val="22"/>
    </w:rPr>
  </w:style>
  <w:style w:type="paragraph" w:styleId="ListParagraph">
    <w:name w:val="List Paragraph"/>
    <w:basedOn w:val="Normal"/>
    <w:uiPriority w:val="34"/>
    <w:qFormat/>
    <w:rsid w:val="00FB081F"/>
    <w:pPr>
      <w:ind w:left="720"/>
      <w:contextualSpacing/>
    </w:pPr>
  </w:style>
  <w:style w:type="table" w:styleId="TableGrid">
    <w:name w:val="Table Grid"/>
    <w:basedOn w:val="TableNormal"/>
    <w:uiPriority w:val="59"/>
    <w:rsid w:val="0084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7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C1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C1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urchasing@surrey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s\BHT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_x0020_Original_x0020_ID xmlns="e9ef387f-73eb-4fdd-b4c0-292d9e2e2a2e">250518044</ECM_x0020_Original_x0020_ID>
    <pb87418a1e3b4fe7a9c02545f84061b1 xmlns="e9ef387f-73eb-4fdd-b4c0-292d9e2e2a2e">
      <Terms xmlns="http://schemas.microsoft.com/office/infopath/2007/PartnerControls"/>
    </pb87418a1e3b4fe7a9c02545f84061b1>
    <TaxCatchAll xmlns="e9ef387f-73eb-4fdd-b4c0-292d9e2e2a2e" xsi:nil="true"/>
    <_dlc_DocId xmlns="7733f395-a2c9-420c-9832-4ae3e53c1e58">F4SCPX2ZCJX5-419925784-67786</_dlc_DocId>
    <_dlc_DocIdUrl xmlns="7733f395-a2c9-420c-9832-4ae3e53c1e58">
      <Url>https://surreybc.sharepoint.com/sites/FIN.Solicitations/_layouts/15/DocIdRedir.aspx?ID=F4SCPX2ZCJX5-419925784-67786</Url>
      <Description>F4SCPX2ZCJX5-419925784-67786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791E7F276604A913E57E0DC425D0F" ma:contentTypeVersion="15" ma:contentTypeDescription="Create a new document." ma:contentTypeScope="" ma:versionID="c170259bf17010bda79b1fc2f47fcaa4">
  <xsd:schema xmlns:xsd="http://www.w3.org/2001/XMLSchema" xmlns:xs="http://www.w3.org/2001/XMLSchema" xmlns:p="http://schemas.microsoft.com/office/2006/metadata/properties" xmlns:ns2="7733f395-a2c9-420c-9832-4ae3e53c1e58" xmlns:ns4="e9ef387f-73eb-4fdd-b4c0-292d9e2e2a2e" xmlns:ns5="1a84c6c1-8df3-40fd-93ab-1ecbbd29985e" targetNamespace="http://schemas.microsoft.com/office/2006/metadata/properties" ma:root="true" ma:fieldsID="ee5f354f066642b8e029c30e1d2a77b2" ns2:_="" ns4:_="" ns5:_="">
    <xsd:import namespace="7733f395-a2c9-420c-9832-4ae3e53c1e58"/>
    <xsd:import namespace="e9ef387f-73eb-4fdd-b4c0-292d9e2e2a2e"/>
    <xsd:import namespace="1a84c6c1-8df3-40fd-93ab-1ecbbd2998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pb87418a1e3b4fe7a9c02545f84061b1" minOccurs="0"/>
                <xsd:element ref="ns4:TaxCatchAll" minOccurs="0"/>
                <xsd:element ref="ns4:ECM_x0020_Original_x0020_ID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3f395-a2c9-420c-9832-4ae3e53c1e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387f-73eb-4fdd-b4c0-292d9e2e2a2e" elementFormDefault="qualified">
    <xsd:import namespace="http://schemas.microsoft.com/office/2006/documentManagement/types"/>
    <xsd:import namespace="http://schemas.microsoft.com/office/infopath/2007/PartnerControls"/>
    <xsd:element name="pb87418a1e3b4fe7a9c02545f84061b1" ma:index="13" nillable="true" ma:taxonomy="true" ma:internalName="pb87418a1e3b4fe7a9c02545f84061b1" ma:taxonomyFieldName="Classification" ma:displayName="Classification" ma:readOnly="false" ma:default="" ma:fieldId="{9b87418a-1e3b-4fe7-a9c0-2545f84061b1}" ma:sspId="4328cb74-2a56-4b68-be33-826392d02e52" ma:termSetId="1cb5e2d0-eca9-44cb-a85f-dd940eba4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4a48d5e-40e7-4bee-a280-f0da0526235d}" ma:internalName="TaxCatchAll" ma:showField="CatchAllData" ma:web="7733f395-a2c9-420c-9832-4ae3e53c1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M_x0020_Original_x0020_ID" ma:index="15" nillable="true" ma:displayName="ECMOriginalID" ma:internalName="ECM_x0020_Original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4c6c1-8df3-40fd-93ab-1ecbbd299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FD76-64E4-4C05-9FB3-4DA8D0062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3E224-6EE2-478F-A096-022059EEB9B0}">
  <ds:schemaRefs>
    <ds:schemaRef ds:uri="http://schemas.microsoft.com/office/2006/metadata/properties"/>
    <ds:schemaRef ds:uri="http://schemas.microsoft.com/office/infopath/2007/PartnerControls"/>
    <ds:schemaRef ds:uri="e9ef387f-73eb-4fdd-b4c0-292d9e2e2a2e"/>
    <ds:schemaRef ds:uri="7733f395-a2c9-420c-9832-4ae3e53c1e58"/>
  </ds:schemaRefs>
</ds:datastoreItem>
</file>

<file path=customXml/itemProps3.xml><?xml version="1.0" encoding="utf-8"?>
<ds:datastoreItem xmlns:ds="http://schemas.openxmlformats.org/officeDocument/2006/customXml" ds:itemID="{5CF9EB2F-3886-43E2-B347-18F512EBF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3f395-a2c9-420c-9832-4ae3e53c1e58"/>
    <ds:schemaRef ds:uri="e9ef387f-73eb-4fdd-b4c0-292d9e2e2a2e"/>
    <ds:schemaRef ds:uri="1a84c6c1-8df3-40fd-93ab-1ecbbd29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7DEB7-C35D-4428-B8DE-6C29C6492D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B11049-B1F8-441D-B4AE-57169EDF575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963D92D-F246-4E90-915A-928E1914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BHT BLANK</Template>
  <TotalTime>5</TotalTime>
  <Pages>3</Pages>
  <Words>446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TPL RFQ Goods with Quotation Agreement.doc</vt:lpstr>
    </vt:vector>
  </TitlesOfParts>
  <Company>City of Surrey</Company>
  <LinksUpToDate>false</LinksUpToDate>
  <CharactersWithSpaces>3100</CharactersWithSpaces>
  <SharedDoc>false</SharedDoc>
  <HLinks>
    <vt:vector size="30" baseType="variant">
      <vt:variant>
        <vt:i4>4718713</vt:i4>
      </vt:variant>
      <vt:variant>
        <vt:i4>21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77</vt:i4>
      </vt:variant>
      <vt:variant>
        <vt:i4>9</vt:i4>
      </vt:variant>
      <vt:variant>
        <vt:i4>0</vt:i4>
      </vt:variant>
      <vt:variant>
        <vt:i4>5</vt:i4>
      </vt:variant>
      <vt:variant>
        <vt:lpwstr>http://www.surrey.ca/</vt:lpwstr>
      </vt:variant>
      <vt:variant>
        <vt:lpwstr/>
      </vt:variant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http://www.bcbid.gov.bc.ca/</vt:lpwstr>
      </vt:variant>
      <vt:variant>
        <vt:lpwstr/>
      </vt:variant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TPL RFQ Goods with Quotation Agreement.doc</dc:title>
  <dc:subject>                                                                                        </dc:subject>
  <dc:creator>MZM;RDO</dc:creator>
  <cp:keywords/>
  <cp:lastModifiedBy>Mattheakis, Sophia</cp:lastModifiedBy>
  <cp:revision>10</cp:revision>
  <cp:lastPrinted>2014-03-27T23:08:00Z</cp:lastPrinted>
  <dcterms:created xsi:type="dcterms:W3CDTF">2021-10-26T22:27:00Z</dcterms:created>
  <dcterms:modified xsi:type="dcterms:W3CDTF">2021-10-26T22:46:00Z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Number">
    <vt:lpwstr>1198633.02</vt:lpwstr>
  </property>
  <property fmtid="{D5CDD505-2E9C-101B-9397-08002B2CF9AE}" pid="3" name="display_urn:schemas-microsoft-com:office:office#Editor">
    <vt:lpwstr>Oppelt, Richard</vt:lpwstr>
  </property>
  <property fmtid="{D5CDD505-2E9C-101B-9397-08002B2CF9AE}" pid="4" name="display_urn:schemas-microsoft-com:office:office#Author">
    <vt:lpwstr>Oppelt, Richard</vt:lpwstr>
  </property>
  <property fmtid="{D5CDD505-2E9C-101B-9397-08002B2CF9AE}" pid="5" name="_dlc_DocId">
    <vt:lpwstr>AA2HSE6SAVDS-937536190-10</vt:lpwstr>
  </property>
  <property fmtid="{D5CDD505-2E9C-101B-9397-08002B2CF9AE}" pid="6" name="_dlc_DocIdItemGuid">
    <vt:lpwstr>fa103d94-4185-4e36-b1cd-b1c6a28bb7b1</vt:lpwstr>
  </property>
  <property fmtid="{D5CDD505-2E9C-101B-9397-08002B2CF9AE}" pid="7" name="_dlc_DocIdUrl">
    <vt:lpwstr>https://surreybc.sharepoint.com/sites/FIN.Purchasing.Administration/_layouts/15/DocIdRedir.aspx?ID=AA2HSE6SAVDS-937536190-10, AA2HSE6SAVDS-937536190-10</vt:lpwstr>
  </property>
  <property fmtid="{D5CDD505-2E9C-101B-9397-08002B2CF9AE}" pid="8" name="ContentTypeId">
    <vt:lpwstr>0x010100B82791E7F276604A913E57E0DC425D0F</vt:lpwstr>
  </property>
  <property fmtid="{D5CDD505-2E9C-101B-9397-08002B2CF9AE}" pid="9" name="Classification">
    <vt:lpwstr/>
  </property>
</Properties>
</file>